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F4D4" w14:textId="1EBD8725" w:rsidR="00896F2B" w:rsidRPr="00EA580D" w:rsidRDefault="00DA00F9">
      <w:pPr>
        <w:spacing w:before="480" w:after="80"/>
        <w:jc w:val="center"/>
        <w:rPr>
          <w:sz w:val="32"/>
          <w:szCs w:val="32"/>
        </w:rPr>
      </w:pPr>
      <w:r w:rsidRPr="00EA580D">
        <w:rPr>
          <w:b/>
          <w:bCs/>
          <w:caps/>
          <w:color w:val="1B3A4B"/>
          <w:sz w:val="72"/>
          <w:szCs w:val="72"/>
        </w:rPr>
        <w:t>ZENITH RISK STRATEGIES</w:t>
      </w:r>
    </w:p>
    <w:p w14:paraId="0304F4D5" w14:textId="77777777" w:rsidR="00896F2B" w:rsidRPr="00EA580D" w:rsidRDefault="00DA00F9">
      <w:pPr>
        <w:spacing w:after="80"/>
        <w:jc w:val="center"/>
        <w:rPr>
          <w:sz w:val="32"/>
          <w:szCs w:val="32"/>
        </w:rPr>
      </w:pPr>
      <w:r w:rsidRPr="00EA580D">
        <w:rPr>
          <w:i/>
          <w:iCs/>
          <w:color w:val="B8933F"/>
          <w:sz w:val="40"/>
          <w:szCs w:val="40"/>
        </w:rPr>
        <w:t>2026 Cost Containment Summit Series</w:t>
      </w:r>
    </w:p>
    <w:p w14:paraId="0304F4D6" w14:textId="77777777" w:rsidR="00896F2B" w:rsidRPr="00EA580D" w:rsidRDefault="00DA00F9">
      <w:pPr>
        <w:spacing w:after="40"/>
        <w:jc w:val="center"/>
        <w:rPr>
          <w:sz w:val="32"/>
          <w:szCs w:val="32"/>
        </w:rPr>
      </w:pPr>
      <w:r w:rsidRPr="00EA580D">
        <w:rPr>
          <w:b/>
          <w:bCs/>
          <w:color w:val="666666"/>
          <w:sz w:val="36"/>
          <w:szCs w:val="36"/>
        </w:rPr>
        <w:t>Speaker Preparation Package</w:t>
      </w:r>
    </w:p>
    <w:p w14:paraId="0304F4D7" w14:textId="77777777" w:rsidR="00896F2B" w:rsidRPr="00EA580D" w:rsidRDefault="00896F2B">
      <w:pPr>
        <w:pBdr>
          <w:bottom w:val="single" w:sz="16" w:space="1" w:color="B8933F"/>
        </w:pBdr>
        <w:spacing w:after="320"/>
        <w:jc w:val="center"/>
        <w:rPr>
          <w:sz w:val="32"/>
          <w:szCs w:val="32"/>
        </w:rPr>
      </w:pPr>
    </w:p>
    <w:p w14:paraId="0304F4D8" w14:textId="77777777" w:rsidR="00896F2B" w:rsidRDefault="00DA00F9">
      <w:pPr>
        <w:spacing w:after="60"/>
        <w:jc w:val="center"/>
      </w:pPr>
      <w:r>
        <w:rPr>
          <w:b/>
          <w:bCs/>
          <w:color w:val="1B3A4B"/>
          <w:sz w:val="32"/>
          <w:szCs w:val="32"/>
        </w:rPr>
        <w:t>Bluebonnet vs. BUCA: Order Before Growth</w:t>
      </w:r>
    </w:p>
    <w:p w14:paraId="0304F4D9" w14:textId="77777777" w:rsidR="00896F2B" w:rsidRDefault="00DA00F9">
      <w:pPr>
        <w:spacing w:after="60"/>
        <w:jc w:val="center"/>
      </w:pPr>
      <w:r>
        <w:rPr>
          <w:color w:val="1A1A1A"/>
          <w:sz w:val="22"/>
          <w:szCs w:val="22"/>
        </w:rPr>
        <w:t xml:space="preserve">April 23, </w:t>
      </w:r>
      <w:proofErr w:type="gramStart"/>
      <w:r>
        <w:rPr>
          <w:color w:val="1A1A1A"/>
          <w:sz w:val="22"/>
          <w:szCs w:val="22"/>
        </w:rPr>
        <w:t>2026  |</w:t>
      </w:r>
      <w:proofErr w:type="gramEnd"/>
      <w:r>
        <w:rPr>
          <w:color w:val="1A1A1A"/>
          <w:sz w:val="22"/>
          <w:szCs w:val="22"/>
        </w:rPr>
        <w:t xml:space="preserve">  The Statler, Downtown Dallas, TX</w:t>
      </w:r>
    </w:p>
    <w:p w14:paraId="0304F4DA" w14:textId="261D52AC" w:rsidR="00896F2B" w:rsidRDefault="00DA00F9">
      <w:pPr>
        <w:spacing w:after="480"/>
        <w:jc w:val="center"/>
      </w:pPr>
      <w:r>
        <w:rPr>
          <w:i/>
          <w:iCs/>
          <w:color w:val="666666"/>
          <w:sz w:val="22"/>
          <w:szCs w:val="22"/>
        </w:rPr>
        <w:t xml:space="preserve">10:00 AM – 3:00 </w:t>
      </w:r>
      <w:proofErr w:type="gramStart"/>
      <w:r>
        <w:rPr>
          <w:i/>
          <w:iCs/>
          <w:color w:val="666666"/>
          <w:sz w:val="22"/>
          <w:szCs w:val="22"/>
        </w:rPr>
        <w:t>PM  |</w:t>
      </w:r>
      <w:proofErr w:type="gramEnd"/>
      <w:r>
        <w:rPr>
          <w:i/>
          <w:iCs/>
          <w:color w:val="666666"/>
          <w:sz w:val="22"/>
          <w:szCs w:val="22"/>
        </w:rPr>
        <w:t xml:space="preserve">  Followed by Happy Hour</w:t>
      </w:r>
    </w:p>
    <w:p w14:paraId="0304F4DB" w14:textId="4DF947AC" w:rsidR="00896F2B" w:rsidRDefault="00EA580D">
      <w:r>
        <w:rPr>
          <w:b/>
          <w:bCs/>
          <w:caps/>
          <w:noProof/>
          <w:color w:val="1B3A4B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3DFDA4C" wp14:editId="6F3F66A3">
            <wp:simplePos x="0" y="0"/>
            <wp:positionH relativeFrom="page">
              <wp:align>left</wp:align>
            </wp:positionH>
            <wp:positionV relativeFrom="paragraph">
              <wp:posOffset>965200</wp:posOffset>
            </wp:positionV>
            <wp:extent cx="7896225" cy="5264150"/>
            <wp:effectExtent l="0" t="0" r="9525" b="0"/>
            <wp:wrapTight wrapText="bothSides">
              <wp:wrapPolygon edited="0">
                <wp:start x="0" y="0"/>
                <wp:lineTo x="0" y="21496"/>
                <wp:lineTo x="21574" y="21496"/>
                <wp:lineTo x="21574" y="0"/>
                <wp:lineTo x="0" y="0"/>
              </wp:wrapPolygon>
            </wp:wrapTight>
            <wp:docPr id="676901423" name="Picture 1" descr="A stylized illustration of a city skyline with a blue wave motif and a flower border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01423" name="Picture 1" descr="A stylized illustration of a city skyline with a blue wave motif and a flower border.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0F9">
        <w:br w:type="page"/>
      </w:r>
    </w:p>
    <w:p w14:paraId="0304F4DC" w14:textId="77777777" w:rsidR="00896F2B" w:rsidRDefault="00DA00F9">
      <w:pPr>
        <w:spacing w:before="320" w:after="120"/>
      </w:pPr>
      <w:r>
        <w:rPr>
          <w:b/>
          <w:bCs/>
          <w:caps/>
          <w:color w:val="1B3A4B"/>
          <w:sz w:val="28"/>
          <w:szCs w:val="28"/>
        </w:rPr>
        <w:lastRenderedPageBreak/>
        <w:t>01 — Key Dates &amp; Deadlines</w:t>
      </w:r>
    </w:p>
    <w:p w14:paraId="0304F4DD" w14:textId="77777777" w:rsidR="00896F2B" w:rsidRDefault="00896F2B">
      <w:pPr>
        <w:pBdr>
          <w:bottom w:val="single" w:sz="12" w:space="1" w:color="B8933F"/>
        </w:pBdr>
        <w:spacing w:after="160"/>
      </w:pPr>
    </w:p>
    <w:p w14:paraId="0304F4DE" w14:textId="77777777" w:rsidR="00896F2B" w:rsidRDefault="00DA00F9">
      <w:pPr>
        <w:spacing w:before="60" w:after="60"/>
      </w:pPr>
      <w:r>
        <w:rPr>
          <w:color w:val="1A1A1A"/>
        </w:rPr>
        <w:t>Everything you need to know from today through day-of. Please review and act on any outstanding items as soon as possible.</w:t>
      </w:r>
    </w:p>
    <w:p w14:paraId="0304F4DF" w14:textId="77777777" w:rsidR="00896F2B" w:rsidRDefault="00896F2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2400"/>
      </w:tblGrid>
      <w:tr w:rsidR="00896F2B" w14:paraId="0304F4E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4E0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DEADLINE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4E1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4E2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ACTION OWNER</w:t>
            </w:r>
          </w:p>
        </w:tc>
      </w:tr>
      <w:tr w:rsidR="00896F2B" w14:paraId="0304F4E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4" w14:textId="77777777" w:rsidR="00896F2B" w:rsidRDefault="00DA00F9">
            <w:r>
              <w:rPr>
                <w:b/>
                <w:bCs/>
                <w:color w:val="B8933F"/>
                <w:sz w:val="19"/>
                <w:szCs w:val="19"/>
              </w:rPr>
              <w:t>ASAP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5" w14:textId="77777777" w:rsidR="00896F2B" w:rsidRDefault="00DA00F9">
            <w:r>
              <w:rPr>
                <w:color w:val="1A1A1A"/>
                <w:sz w:val="19"/>
                <w:szCs w:val="19"/>
              </w:rPr>
              <w:t>Hotel room booking — secure your discounted rate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6" w14:textId="77777777" w:rsidR="00896F2B" w:rsidRDefault="00DA00F9">
            <w:r>
              <w:rPr>
                <w:color w:val="1A1A1A"/>
                <w:sz w:val="19"/>
                <w:szCs w:val="19"/>
              </w:rPr>
              <w:t>Each Speaker</w:t>
            </w:r>
          </w:p>
        </w:tc>
      </w:tr>
      <w:tr w:rsidR="00896F2B" w14:paraId="0304F4E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8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Apr 6 or 13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9" w14:textId="77777777" w:rsidR="00896F2B" w:rsidRDefault="00DA00F9">
            <w:r>
              <w:rPr>
                <w:color w:val="1A1A1A"/>
                <w:sz w:val="19"/>
                <w:szCs w:val="19"/>
              </w:rPr>
              <w:t>Speaker Call #2 — select your time via scheduling link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A" w14:textId="77777777" w:rsidR="00896F2B" w:rsidRDefault="00DA00F9">
            <w:r>
              <w:rPr>
                <w:color w:val="1A1A1A"/>
                <w:sz w:val="19"/>
                <w:szCs w:val="19"/>
              </w:rPr>
              <w:t>Each Speaker</w:t>
            </w:r>
          </w:p>
        </w:tc>
      </w:tr>
      <w:tr w:rsidR="00896F2B" w14:paraId="0304F4E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C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April 9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D" w14:textId="77777777" w:rsidR="00896F2B" w:rsidRDefault="00DA00F9">
            <w:r>
              <w:rPr>
                <w:color w:val="1A1A1A"/>
                <w:sz w:val="19"/>
                <w:szCs w:val="19"/>
              </w:rPr>
              <w:t>Professional headshot (hi-res JPG or PNG)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EE" w14:textId="77777777" w:rsidR="00896F2B" w:rsidRDefault="00DA00F9">
            <w:r>
              <w:rPr>
                <w:color w:val="1A1A1A"/>
                <w:sz w:val="19"/>
                <w:szCs w:val="19"/>
              </w:rPr>
              <w:t>Each Speaker</w:t>
            </w:r>
          </w:p>
        </w:tc>
      </w:tr>
      <w:tr w:rsidR="00896F2B" w14:paraId="0304F4F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0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April 9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1" w14:textId="77777777" w:rsidR="00896F2B" w:rsidRDefault="00DA00F9">
            <w:r>
              <w:rPr>
                <w:color w:val="1A1A1A"/>
                <w:sz w:val="19"/>
                <w:szCs w:val="19"/>
              </w:rPr>
              <w:t>Speaker bio — 2–3 sentences, third person, title + company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2" w14:textId="77777777" w:rsidR="00896F2B" w:rsidRDefault="00DA00F9">
            <w:r>
              <w:rPr>
                <w:color w:val="1A1A1A"/>
                <w:sz w:val="19"/>
                <w:szCs w:val="19"/>
              </w:rPr>
              <w:t>Each Speaker</w:t>
            </w:r>
          </w:p>
        </w:tc>
      </w:tr>
      <w:tr w:rsidR="00896F2B" w14:paraId="0304F4F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4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April 9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5" w14:textId="77777777" w:rsidR="00896F2B" w:rsidRDefault="00DA00F9">
            <w:r>
              <w:rPr>
                <w:color w:val="1A1A1A"/>
                <w:sz w:val="19"/>
                <w:szCs w:val="19"/>
              </w:rPr>
              <w:t>Company logo (hi-res vector or PNG, transparent background)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6" w14:textId="77777777" w:rsidR="00896F2B" w:rsidRDefault="00DA00F9">
            <w:r>
              <w:rPr>
                <w:color w:val="1A1A1A"/>
                <w:sz w:val="19"/>
                <w:szCs w:val="19"/>
              </w:rPr>
              <w:t>Each Speaker</w:t>
            </w:r>
          </w:p>
        </w:tc>
      </w:tr>
      <w:tr w:rsidR="00896F2B" w14:paraId="0304F4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8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April 9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9" w14:textId="77777777" w:rsidR="00896F2B" w:rsidRDefault="00DA00F9">
            <w:r>
              <w:rPr>
                <w:color w:val="1A1A1A"/>
                <w:sz w:val="19"/>
                <w:szCs w:val="19"/>
              </w:rPr>
              <w:t>Confirmed session title for printed agenda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A" w14:textId="77777777" w:rsidR="00896F2B" w:rsidRDefault="00DA00F9">
            <w:r>
              <w:rPr>
                <w:color w:val="1A1A1A"/>
                <w:sz w:val="19"/>
                <w:szCs w:val="19"/>
              </w:rPr>
              <w:t>Each Speaker</w:t>
            </w:r>
          </w:p>
        </w:tc>
      </w:tr>
      <w:tr w:rsidR="00896F2B" w14:paraId="0304F4F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C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April 10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D" w14:textId="77777777" w:rsidR="00896F2B" w:rsidRDefault="00DA00F9">
            <w:r>
              <w:rPr>
                <w:color w:val="1A1A1A"/>
                <w:sz w:val="19"/>
                <w:szCs w:val="19"/>
              </w:rPr>
              <w:t>Slide deck — if presenting (minimal, educational format)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4FE" w14:textId="77777777" w:rsidR="00896F2B" w:rsidRDefault="00DA00F9">
            <w:r>
              <w:rPr>
                <w:color w:val="1A1A1A"/>
                <w:sz w:val="19"/>
                <w:szCs w:val="19"/>
              </w:rPr>
              <w:t>Each Speaker</w:t>
            </w:r>
          </w:p>
        </w:tc>
      </w:tr>
      <w:tr w:rsidR="00896F2B" w14:paraId="0304F50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0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April 10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1" w14:textId="77777777" w:rsidR="00896F2B" w:rsidRDefault="00DA00F9">
            <w:r>
              <w:rPr>
                <w:color w:val="1A1A1A"/>
                <w:sz w:val="19"/>
                <w:szCs w:val="19"/>
              </w:rPr>
              <w:t>Any AV or room setup needs flagged to Gwen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2" w14:textId="77777777" w:rsidR="00896F2B" w:rsidRDefault="00DA00F9">
            <w:r>
              <w:rPr>
                <w:color w:val="1A1A1A"/>
                <w:sz w:val="19"/>
                <w:szCs w:val="19"/>
              </w:rPr>
              <w:t>Each Speaker</w:t>
            </w:r>
          </w:p>
        </w:tc>
      </w:tr>
      <w:tr w:rsidR="00896F2B" w14:paraId="0304F50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4" w14:textId="77777777" w:rsidR="00896F2B" w:rsidRDefault="00DA00F9">
            <w:r>
              <w:rPr>
                <w:b/>
                <w:bCs/>
                <w:color w:val="666666"/>
                <w:sz w:val="19"/>
                <w:szCs w:val="19"/>
              </w:rPr>
              <w:t>April 22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5" w14:textId="77777777" w:rsidR="00896F2B" w:rsidRDefault="00DA00F9">
            <w:r>
              <w:rPr>
                <w:color w:val="1A1A1A"/>
                <w:sz w:val="19"/>
                <w:szCs w:val="19"/>
              </w:rPr>
              <w:t>Day-before arrival recommended for traveling speakers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6" w14:textId="77777777" w:rsidR="00896F2B" w:rsidRDefault="00DA00F9">
            <w:r>
              <w:rPr>
                <w:color w:val="1A1A1A"/>
                <w:sz w:val="19"/>
                <w:szCs w:val="19"/>
              </w:rPr>
              <w:t>Traveling Speakers</w:t>
            </w:r>
          </w:p>
        </w:tc>
      </w:tr>
      <w:tr w:rsidR="00896F2B" w14:paraId="0304F50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8" w14:textId="77777777" w:rsidR="00896F2B" w:rsidRDefault="00DA00F9">
            <w:r>
              <w:rPr>
                <w:b/>
                <w:bCs/>
                <w:color w:val="B8933F"/>
                <w:sz w:val="19"/>
                <w:szCs w:val="19"/>
              </w:rPr>
              <w:t>April 23 — 9:15 AM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9" w14:textId="77777777" w:rsidR="00896F2B" w:rsidRDefault="00DA00F9">
            <w:r>
              <w:rPr>
                <w:color w:val="1A1A1A"/>
                <w:sz w:val="19"/>
                <w:szCs w:val="19"/>
              </w:rPr>
              <w:t>Speaker check-in, AV walkthrough, room orientation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A" w14:textId="77777777" w:rsidR="00896F2B" w:rsidRDefault="00DA00F9">
            <w:r>
              <w:rPr>
                <w:color w:val="1A1A1A"/>
                <w:sz w:val="19"/>
                <w:szCs w:val="19"/>
              </w:rPr>
              <w:t>All Speakers</w:t>
            </w:r>
          </w:p>
        </w:tc>
      </w:tr>
      <w:tr w:rsidR="00896F2B" w14:paraId="0304F50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C" w14:textId="77777777" w:rsidR="00896F2B" w:rsidRDefault="00DA00F9">
            <w:r>
              <w:rPr>
                <w:b/>
                <w:bCs/>
                <w:color w:val="B8933F"/>
                <w:sz w:val="19"/>
                <w:szCs w:val="19"/>
              </w:rPr>
              <w:t>April 23 — 10:00 AM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D" w14:textId="77777777" w:rsidR="00896F2B" w:rsidRDefault="00DA00F9">
            <w:r>
              <w:rPr>
                <w:color w:val="1A1A1A"/>
                <w:sz w:val="19"/>
                <w:szCs w:val="19"/>
              </w:rPr>
              <w:t>Summit doors open — all speakers on floor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0E" w14:textId="77777777" w:rsidR="00896F2B" w:rsidRDefault="00DA00F9">
            <w:r>
              <w:rPr>
                <w:color w:val="1A1A1A"/>
                <w:sz w:val="19"/>
                <w:szCs w:val="19"/>
              </w:rPr>
              <w:t>All Speakers</w:t>
            </w:r>
          </w:p>
        </w:tc>
      </w:tr>
      <w:tr w:rsidR="00896F2B" w14:paraId="0304F51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10" w14:textId="77777777" w:rsidR="00896F2B" w:rsidRDefault="00DA00F9">
            <w:r>
              <w:rPr>
                <w:b/>
                <w:bCs/>
                <w:color w:val="B8933F"/>
                <w:sz w:val="19"/>
                <w:szCs w:val="19"/>
              </w:rPr>
              <w:t>April 23 — 3:00 PM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11" w14:textId="77777777" w:rsidR="00896F2B" w:rsidRDefault="00DA00F9">
            <w:r>
              <w:rPr>
                <w:color w:val="1A1A1A"/>
                <w:sz w:val="19"/>
                <w:szCs w:val="19"/>
              </w:rPr>
              <w:t>Close + Happy Hour begins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12" w14:textId="77777777" w:rsidR="00896F2B" w:rsidRDefault="00DA00F9">
            <w:r>
              <w:rPr>
                <w:color w:val="1A1A1A"/>
                <w:sz w:val="19"/>
                <w:szCs w:val="19"/>
              </w:rPr>
              <w:t>All Speakers</w:t>
            </w:r>
          </w:p>
        </w:tc>
      </w:tr>
    </w:tbl>
    <w:p w14:paraId="0304F514" w14:textId="77777777" w:rsidR="00896F2B" w:rsidRDefault="00896F2B">
      <w:pPr>
        <w:spacing w:after="240"/>
      </w:pPr>
    </w:p>
    <w:p w14:paraId="0304F515" w14:textId="77777777" w:rsidR="00896F2B" w:rsidRDefault="00DA00F9">
      <w:r>
        <w:br w:type="page"/>
      </w:r>
    </w:p>
    <w:p w14:paraId="0304F516" w14:textId="77777777" w:rsidR="00896F2B" w:rsidRDefault="00DA00F9">
      <w:pPr>
        <w:spacing w:before="320" w:after="120"/>
      </w:pPr>
      <w:r>
        <w:rPr>
          <w:b/>
          <w:bCs/>
          <w:caps/>
          <w:color w:val="1B3A4B"/>
          <w:sz w:val="28"/>
          <w:szCs w:val="28"/>
        </w:rPr>
        <w:lastRenderedPageBreak/>
        <w:t>02 — What We Need From You</w:t>
      </w:r>
    </w:p>
    <w:p w14:paraId="0304F517" w14:textId="77777777" w:rsidR="00896F2B" w:rsidRDefault="00896F2B">
      <w:pPr>
        <w:pBdr>
          <w:bottom w:val="single" w:sz="12" w:space="1" w:color="B8933F"/>
        </w:pBdr>
        <w:spacing w:after="160"/>
      </w:pPr>
    </w:p>
    <w:p w14:paraId="0304F518" w14:textId="77777777" w:rsidR="00896F2B" w:rsidRDefault="00DA00F9">
      <w:pPr>
        <w:spacing w:before="60" w:after="60"/>
      </w:pPr>
      <w:r>
        <w:rPr>
          <w:color w:val="1A1A1A"/>
        </w:rPr>
        <w:t>Please submit all materials to Gwen Diede directly at gwen@zenithriskinc.com by April 9 (slides by April 10).</w:t>
      </w:r>
    </w:p>
    <w:p w14:paraId="0304F519" w14:textId="77777777" w:rsidR="00896F2B" w:rsidRDefault="00896F2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896F2B" w14:paraId="0304F51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1A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1B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DETAILS</w:t>
            </w:r>
          </w:p>
        </w:tc>
      </w:tr>
      <w:tr w:rsidR="00896F2B" w14:paraId="0304F51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1D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Headshot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1E" w14:textId="77777777" w:rsidR="00896F2B" w:rsidRDefault="00DA00F9">
            <w:r>
              <w:rPr>
                <w:color w:val="1A1A1A"/>
                <w:sz w:val="19"/>
                <w:szCs w:val="19"/>
              </w:rPr>
              <w:t>Hi-resolution, professional photo — JPG or PNG preferred</w:t>
            </w:r>
          </w:p>
        </w:tc>
      </w:tr>
      <w:tr w:rsidR="00896F2B" w14:paraId="0304F52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0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Speaker Bio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1" w14:textId="77777777" w:rsidR="00896F2B" w:rsidRDefault="00DA00F9">
            <w:r>
              <w:rPr>
                <w:color w:val="1A1A1A"/>
                <w:sz w:val="19"/>
                <w:szCs w:val="19"/>
              </w:rPr>
              <w:t>2–3 sentences, written in third person, include title and company name</w:t>
            </w:r>
          </w:p>
        </w:tc>
      </w:tr>
      <w:tr w:rsidR="00896F2B" w14:paraId="0304F52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3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Company Logo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4" w14:textId="77777777" w:rsidR="00896F2B" w:rsidRDefault="00DA00F9">
            <w:r>
              <w:rPr>
                <w:color w:val="1A1A1A"/>
                <w:sz w:val="19"/>
                <w:szCs w:val="19"/>
              </w:rPr>
              <w:t>Hi-res vector or PNG with transparent background</w:t>
            </w:r>
          </w:p>
        </w:tc>
      </w:tr>
      <w:tr w:rsidR="00896F2B" w14:paraId="0304F52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6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Session Title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7" w14:textId="77777777" w:rsidR="00896F2B" w:rsidRDefault="00DA00F9">
            <w:r>
              <w:rPr>
                <w:color w:val="1A1A1A"/>
                <w:sz w:val="19"/>
                <w:szCs w:val="19"/>
              </w:rPr>
              <w:t>What do you want your session called on the printed agenda?</w:t>
            </w:r>
          </w:p>
        </w:tc>
      </w:tr>
      <w:tr w:rsidR="00896F2B" w14:paraId="0304F52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9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Slide Deck (if using)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A" w14:textId="77777777" w:rsidR="00896F2B" w:rsidRDefault="00DA00F9">
            <w:r>
              <w:rPr>
                <w:color w:val="1A1A1A"/>
                <w:sz w:val="19"/>
                <w:szCs w:val="19"/>
              </w:rPr>
              <w:t>Minimal, educational format — no pitch decks. Due April 10.</w:t>
            </w:r>
          </w:p>
        </w:tc>
      </w:tr>
      <w:tr w:rsidR="00896F2B" w14:paraId="0304F52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C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AV / Setup Needs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2D" w14:textId="77777777" w:rsidR="00896F2B" w:rsidRDefault="00DA00F9">
            <w:r>
              <w:rPr>
                <w:color w:val="1A1A1A"/>
                <w:sz w:val="19"/>
                <w:szCs w:val="19"/>
              </w:rPr>
              <w:t>Let Gwen know of any special requirements before Call #2</w:t>
            </w:r>
          </w:p>
        </w:tc>
      </w:tr>
    </w:tbl>
    <w:p w14:paraId="0304F52F" w14:textId="77777777" w:rsidR="00896F2B" w:rsidRDefault="00896F2B">
      <w:pPr>
        <w:spacing w:after="120"/>
      </w:pPr>
    </w:p>
    <w:p w14:paraId="0304F530" w14:textId="77777777" w:rsidR="00896F2B" w:rsidRDefault="00DA00F9">
      <w:pPr>
        <w:spacing w:before="60" w:after="60"/>
      </w:pPr>
      <w:r>
        <w:rPr>
          <w:i/>
          <w:iCs/>
          <w:color w:val="666666"/>
        </w:rPr>
        <w:t>If your headshot or bio is already on file from a previous event, please confirm it is current — we will use what we have unless you send an update.</w:t>
      </w:r>
    </w:p>
    <w:p w14:paraId="0304F531" w14:textId="77777777" w:rsidR="00896F2B" w:rsidRDefault="00896F2B">
      <w:pPr>
        <w:spacing w:after="240"/>
      </w:pPr>
    </w:p>
    <w:p w14:paraId="0304F532" w14:textId="77777777" w:rsidR="00896F2B" w:rsidRDefault="00DA00F9">
      <w:r>
        <w:br w:type="page"/>
      </w:r>
    </w:p>
    <w:p w14:paraId="0304F533" w14:textId="77777777" w:rsidR="00896F2B" w:rsidRDefault="00DA00F9">
      <w:pPr>
        <w:spacing w:before="320" w:after="120"/>
      </w:pPr>
      <w:r>
        <w:rPr>
          <w:b/>
          <w:bCs/>
          <w:caps/>
          <w:color w:val="1B3A4B"/>
          <w:sz w:val="28"/>
          <w:szCs w:val="28"/>
        </w:rPr>
        <w:lastRenderedPageBreak/>
        <w:t>03 — Session Lineup &amp; Day Flow</w:t>
      </w:r>
    </w:p>
    <w:p w14:paraId="0304F534" w14:textId="77777777" w:rsidR="00896F2B" w:rsidRDefault="00896F2B">
      <w:pPr>
        <w:pBdr>
          <w:bottom w:val="single" w:sz="12" w:space="1" w:color="B8933F"/>
        </w:pBdr>
        <w:spacing w:after="160"/>
      </w:pPr>
    </w:p>
    <w:p w14:paraId="0304F535" w14:textId="77777777" w:rsidR="00896F2B" w:rsidRDefault="00DA00F9">
      <w:pPr>
        <w:spacing w:before="60" w:after="60"/>
      </w:pPr>
      <w:r>
        <w:rPr>
          <w:color w:val="1A1A1A"/>
        </w:rPr>
        <w:t xml:space="preserve">This event is built as a full progression — each session is designed to layer into the next. Attendees will walk away with a complete, usable framework, not a collection of separate ideas. Your position </w:t>
      </w:r>
      <w:proofErr w:type="gramStart"/>
      <w:r>
        <w:rPr>
          <w:color w:val="1A1A1A"/>
        </w:rPr>
        <w:t>in</w:t>
      </w:r>
      <w:proofErr w:type="gramEnd"/>
      <w:r>
        <w:rPr>
          <w:color w:val="1A1A1A"/>
        </w:rPr>
        <w:t xml:space="preserve"> the day is intentional.</w:t>
      </w:r>
    </w:p>
    <w:p w14:paraId="0304F536" w14:textId="77777777" w:rsidR="00896F2B" w:rsidRDefault="00896F2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360"/>
        <w:gridCol w:w="4200"/>
      </w:tblGrid>
      <w:tr w:rsidR="00896F2B" w14:paraId="0304F53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37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TIME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38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SESSION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39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SPEAKER(S)</w:t>
            </w:r>
          </w:p>
        </w:tc>
      </w:tr>
      <w:tr w:rsidR="00896F2B" w14:paraId="0304F53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3B" w14:textId="77777777" w:rsidR="00896F2B" w:rsidRDefault="00DA00F9">
            <w:r>
              <w:rPr>
                <w:b/>
                <w:bCs/>
                <w:color w:val="666666"/>
                <w:sz w:val="19"/>
                <w:szCs w:val="19"/>
              </w:rPr>
              <w:t>9:15 AM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3C" w14:textId="77777777" w:rsidR="00896F2B" w:rsidRDefault="00DA00F9">
            <w:r>
              <w:rPr>
                <w:color w:val="1A1A1A"/>
                <w:sz w:val="19"/>
                <w:szCs w:val="19"/>
              </w:rPr>
              <w:t>Speaker Check-In + AV Walkthrough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3D" w14:textId="77777777" w:rsidR="00896F2B" w:rsidRDefault="00DA00F9">
            <w:r>
              <w:rPr>
                <w:color w:val="1A1A1A"/>
                <w:sz w:val="19"/>
                <w:szCs w:val="19"/>
              </w:rPr>
              <w:t>All Speakers</w:t>
            </w:r>
          </w:p>
        </w:tc>
      </w:tr>
      <w:tr w:rsidR="00896F2B" w14:paraId="0304F5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3F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10:00 AM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0" w14:textId="77777777" w:rsidR="00896F2B" w:rsidRDefault="00DA00F9">
            <w:r>
              <w:rPr>
                <w:color w:val="1A1A1A"/>
                <w:sz w:val="19"/>
                <w:szCs w:val="19"/>
              </w:rPr>
              <w:t>Welcome &amp; Cost Containment Framework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1" w14:textId="77777777" w:rsidR="00896F2B" w:rsidRDefault="00DA00F9">
            <w:r>
              <w:rPr>
                <w:color w:val="1A1A1A"/>
                <w:sz w:val="19"/>
                <w:szCs w:val="19"/>
              </w:rPr>
              <w:t>Thomas Wagner — Zenith Risk Strategies</w:t>
            </w:r>
          </w:p>
        </w:tc>
      </w:tr>
      <w:tr w:rsidR="00896F2B" w14:paraId="0304F5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3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10:20 AM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4" w14:textId="77777777" w:rsidR="00896F2B" w:rsidRDefault="00DA00F9">
            <w:r>
              <w:rPr>
                <w:color w:val="1A1A1A"/>
                <w:sz w:val="19"/>
                <w:szCs w:val="19"/>
              </w:rPr>
              <w:t>Direct Primary Care Strategy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5" w14:textId="77777777" w:rsidR="00896F2B" w:rsidRDefault="00DA00F9">
            <w:r>
              <w:rPr>
                <w:color w:val="1A1A1A"/>
                <w:sz w:val="19"/>
                <w:szCs w:val="19"/>
              </w:rPr>
              <w:t xml:space="preserve">Jason Roll &amp; Courtney DeWitt — </w:t>
            </w:r>
            <w:proofErr w:type="spellStart"/>
            <w:r>
              <w:rPr>
                <w:color w:val="1A1A1A"/>
                <w:sz w:val="19"/>
                <w:szCs w:val="19"/>
              </w:rPr>
              <w:t>Kerix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Health</w:t>
            </w:r>
          </w:p>
        </w:tc>
      </w:tr>
      <w:tr w:rsidR="00896F2B" w14:paraId="0304F5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7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10:50 AM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8" w14:textId="77777777" w:rsidR="00896F2B" w:rsidRDefault="00DA00F9">
            <w:r>
              <w:rPr>
                <w:color w:val="1A1A1A"/>
                <w:sz w:val="19"/>
                <w:szCs w:val="19"/>
              </w:rPr>
              <w:t>Pharmacy &amp; Benefits Navigation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9" w14:textId="77777777" w:rsidR="00896F2B" w:rsidRDefault="00DA00F9">
            <w:r>
              <w:rPr>
                <w:color w:val="1A1A1A"/>
                <w:sz w:val="19"/>
                <w:szCs w:val="19"/>
              </w:rPr>
              <w:t>Ashley Jones, Michael Espenlaub &amp; Timothy Hyde — Veracity Benefits</w:t>
            </w:r>
          </w:p>
        </w:tc>
      </w:tr>
      <w:tr w:rsidR="00896F2B" w14:paraId="0304F54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B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11:20 AM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C" w14:textId="77777777" w:rsidR="00896F2B" w:rsidRDefault="00DA00F9">
            <w:r>
              <w:rPr>
                <w:color w:val="1A1A1A"/>
                <w:sz w:val="19"/>
                <w:szCs w:val="19"/>
              </w:rPr>
              <w:t>Network Access &amp; PPO Strategy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D" w14:textId="77777777" w:rsidR="00896F2B" w:rsidRDefault="00DA00F9">
            <w:r>
              <w:rPr>
                <w:color w:val="1A1A1A"/>
                <w:sz w:val="19"/>
                <w:szCs w:val="19"/>
              </w:rPr>
              <w:t>Jarred Pierce — Unity Preferred Network</w:t>
            </w:r>
          </w:p>
        </w:tc>
      </w:tr>
      <w:tr w:rsidR="00896F2B" w14:paraId="0304F55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4F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11:50 AM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0" w14:textId="77777777" w:rsidR="00896F2B" w:rsidRDefault="00DA00F9">
            <w:r>
              <w:rPr>
                <w:color w:val="1A1A1A"/>
                <w:sz w:val="19"/>
                <w:szCs w:val="19"/>
              </w:rPr>
              <w:t>Bundled Pricing &amp; Specialty Strategy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1" w14:textId="77777777" w:rsidR="00896F2B" w:rsidRDefault="00DA00F9">
            <w:r>
              <w:rPr>
                <w:color w:val="1A1A1A"/>
                <w:sz w:val="19"/>
                <w:szCs w:val="19"/>
              </w:rPr>
              <w:t xml:space="preserve">Dante Panella — </w:t>
            </w:r>
            <w:proofErr w:type="spellStart"/>
            <w:r>
              <w:rPr>
                <w:color w:val="1A1A1A"/>
                <w:sz w:val="19"/>
                <w:szCs w:val="19"/>
              </w:rPr>
              <w:t>PriceMDs</w:t>
            </w:r>
            <w:proofErr w:type="spellEnd"/>
          </w:p>
        </w:tc>
      </w:tr>
      <w:tr w:rsidR="00896F2B" w14:paraId="0304F55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3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12:20 PM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4" w14:textId="77777777" w:rsidR="00896F2B" w:rsidRDefault="00DA00F9">
            <w:r>
              <w:rPr>
                <w:color w:val="1A1A1A"/>
                <w:sz w:val="19"/>
                <w:szCs w:val="19"/>
              </w:rPr>
              <w:t>Employer Funding Strategy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5" w14:textId="77777777" w:rsidR="00896F2B" w:rsidRDefault="00DA00F9">
            <w:r>
              <w:rPr>
                <w:color w:val="1A1A1A"/>
                <w:sz w:val="19"/>
                <w:szCs w:val="19"/>
              </w:rPr>
              <w:t>Brett Morris — Samaritan Fund Program</w:t>
            </w:r>
          </w:p>
        </w:tc>
      </w:tr>
      <w:tr w:rsidR="00896F2B" w14:paraId="0304F55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7" w14:textId="77777777" w:rsidR="00896F2B" w:rsidRDefault="00DA00F9">
            <w:r>
              <w:rPr>
                <w:b/>
                <w:bCs/>
                <w:color w:val="1B3A4B"/>
                <w:sz w:val="19"/>
                <w:szCs w:val="19"/>
              </w:rPr>
              <w:t>12:50 PM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8" w14:textId="77777777" w:rsidR="00896F2B" w:rsidRDefault="00DA00F9">
            <w:r>
              <w:rPr>
                <w:color w:val="1A1A1A"/>
                <w:sz w:val="19"/>
                <w:szCs w:val="19"/>
              </w:rPr>
              <w:t>Closing Framework: Order Before Growth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9" w14:textId="77777777" w:rsidR="00896F2B" w:rsidRDefault="00DA00F9">
            <w:r>
              <w:rPr>
                <w:color w:val="1A1A1A"/>
                <w:sz w:val="19"/>
                <w:szCs w:val="19"/>
              </w:rPr>
              <w:t>Thomas Wagner — Zenith Risk Strategies</w:t>
            </w:r>
          </w:p>
        </w:tc>
      </w:tr>
      <w:tr w:rsidR="00896F2B" w14:paraId="0304F5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B" w14:textId="77777777" w:rsidR="00896F2B" w:rsidRDefault="00DA00F9">
            <w:r>
              <w:rPr>
                <w:b/>
                <w:bCs/>
                <w:color w:val="B8933F"/>
                <w:sz w:val="19"/>
                <w:szCs w:val="19"/>
              </w:rPr>
              <w:t>1:10 PM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C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Broker Hot Seat Panel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D" w14:textId="77777777" w:rsidR="00896F2B" w:rsidRDefault="00DA00F9">
            <w:r>
              <w:rPr>
                <w:color w:val="1A1A1A"/>
                <w:sz w:val="19"/>
                <w:szCs w:val="19"/>
              </w:rPr>
              <w:t>All Speakers</w:t>
            </w:r>
          </w:p>
        </w:tc>
      </w:tr>
      <w:tr w:rsidR="00896F2B" w14:paraId="0304F5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5F" w14:textId="77777777" w:rsidR="00896F2B" w:rsidRDefault="00DA00F9">
            <w:r>
              <w:rPr>
                <w:b/>
                <w:bCs/>
                <w:color w:val="B8933F"/>
                <w:sz w:val="19"/>
                <w:szCs w:val="19"/>
              </w:rPr>
              <w:t>3:00 PM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60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Happy Hour Close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61" w14:textId="77777777" w:rsidR="00896F2B" w:rsidRDefault="00DA00F9">
            <w:r>
              <w:rPr>
                <w:color w:val="1A1A1A"/>
                <w:sz w:val="19"/>
                <w:szCs w:val="19"/>
              </w:rPr>
              <w:t xml:space="preserve">All — Sponsored by Dante Panella / </w:t>
            </w:r>
            <w:proofErr w:type="spellStart"/>
            <w:r>
              <w:rPr>
                <w:color w:val="1A1A1A"/>
                <w:sz w:val="19"/>
                <w:szCs w:val="19"/>
              </w:rPr>
              <w:t>PriceMDs</w:t>
            </w:r>
            <w:proofErr w:type="spellEnd"/>
          </w:p>
        </w:tc>
      </w:tr>
    </w:tbl>
    <w:p w14:paraId="0304F563" w14:textId="77777777" w:rsidR="00896F2B" w:rsidRDefault="00896F2B">
      <w:pPr>
        <w:spacing w:after="120"/>
      </w:pPr>
    </w:p>
    <w:p w14:paraId="0304F564" w14:textId="77777777" w:rsidR="00896F2B" w:rsidRDefault="00DA00F9">
      <w:pPr>
        <w:spacing w:before="60" w:after="60"/>
      </w:pPr>
      <w:r>
        <w:rPr>
          <w:i/>
          <w:iCs/>
          <w:color w:val="666666"/>
        </w:rPr>
        <w:t>Slides are optional and should be minimal if used. Sessions are structured for discussion and audience interaction — not product presentations. Q&amp;A is built into every block.</w:t>
      </w:r>
    </w:p>
    <w:p w14:paraId="0304F565" w14:textId="77777777" w:rsidR="00896F2B" w:rsidRDefault="00896F2B">
      <w:pPr>
        <w:spacing w:after="240"/>
      </w:pPr>
    </w:p>
    <w:p w14:paraId="0304F566" w14:textId="7D5F383D" w:rsidR="00896F2B" w:rsidRPr="00EA580D" w:rsidRDefault="00EA580D">
      <w:pPr>
        <w:rPr>
          <w:b/>
          <w:bCs/>
        </w:rPr>
      </w:pPr>
      <w:r w:rsidRPr="00EA580D">
        <w:rPr>
          <w:b/>
          <w:bCs/>
        </w:rPr>
        <w:t>*</w:t>
      </w:r>
      <w:proofErr w:type="gramStart"/>
      <w:r w:rsidRPr="00EA580D">
        <w:rPr>
          <w:b/>
          <w:bCs/>
        </w:rPr>
        <w:t>subject</w:t>
      </w:r>
      <w:proofErr w:type="gramEnd"/>
      <w:r w:rsidRPr="00EA580D">
        <w:rPr>
          <w:b/>
          <w:bCs/>
        </w:rPr>
        <w:t xml:space="preserve"> to change</w:t>
      </w:r>
      <w:r w:rsidR="00DA00F9" w:rsidRPr="00EA580D">
        <w:rPr>
          <w:b/>
          <w:bCs/>
        </w:rPr>
        <w:br w:type="page"/>
      </w:r>
    </w:p>
    <w:p w14:paraId="0304F567" w14:textId="77777777" w:rsidR="00896F2B" w:rsidRDefault="00DA00F9">
      <w:pPr>
        <w:spacing w:before="320" w:after="120"/>
      </w:pPr>
      <w:r>
        <w:rPr>
          <w:b/>
          <w:bCs/>
          <w:caps/>
          <w:color w:val="1B3A4B"/>
          <w:sz w:val="28"/>
          <w:szCs w:val="28"/>
        </w:rPr>
        <w:lastRenderedPageBreak/>
        <w:t>04 — What You'll Receive From Us</w:t>
      </w:r>
    </w:p>
    <w:p w14:paraId="0304F568" w14:textId="77777777" w:rsidR="00896F2B" w:rsidRDefault="00896F2B">
      <w:pPr>
        <w:pBdr>
          <w:bottom w:val="single" w:sz="12" w:space="1" w:color="B8933F"/>
        </w:pBdr>
        <w:spacing w:after="160"/>
      </w:pPr>
    </w:p>
    <w:p w14:paraId="0304F569" w14:textId="77777777" w:rsidR="00896F2B" w:rsidRDefault="00DA00F9">
      <w:pPr>
        <w:spacing w:before="60" w:after="60"/>
      </w:pPr>
      <w:r>
        <w:rPr>
          <w:color w:val="1A1A1A"/>
        </w:rPr>
        <w:t>We are committed to making sure every speaker walks into The Statler fully prepared. Here is what you can expect before April 23:</w:t>
      </w:r>
    </w:p>
    <w:p w14:paraId="0304F56A" w14:textId="77777777" w:rsidR="00896F2B" w:rsidRDefault="00896F2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896F2B" w14:paraId="0304F56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6B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DELIVERABLE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6C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:rsidR="00896F2B" w14:paraId="0304F57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6E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Finalized Run-of-Show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6F" w14:textId="77777777" w:rsidR="00896F2B" w:rsidRDefault="00DA00F9">
            <w:r>
              <w:rPr>
                <w:color w:val="1A1A1A"/>
                <w:sz w:val="19"/>
                <w:szCs w:val="19"/>
              </w:rPr>
              <w:t>Your exact session time, order, and transition cues</w:t>
            </w:r>
          </w:p>
        </w:tc>
      </w:tr>
      <w:tr w:rsidR="00896F2B" w14:paraId="0304F57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71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Attendee Profile Overview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72" w14:textId="77777777" w:rsidR="00896F2B" w:rsidRDefault="00DA00F9">
            <w:r>
              <w:rPr>
                <w:color w:val="1A1A1A"/>
                <w:sz w:val="19"/>
                <w:szCs w:val="19"/>
              </w:rPr>
              <w:t>Who will be in the room — brokers, TPAs, CFOs, HR leaders</w:t>
            </w:r>
          </w:p>
        </w:tc>
      </w:tr>
      <w:tr w:rsidR="00896F2B" w14:paraId="0304F57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74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Broker Hot Seat Questions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75" w14:textId="77777777" w:rsidR="00896F2B" w:rsidRDefault="00DA00F9">
            <w:r>
              <w:rPr>
                <w:color w:val="1A1A1A"/>
                <w:sz w:val="19"/>
                <w:szCs w:val="19"/>
              </w:rPr>
              <w:t>Panel discussion anchors so you can prepare in advance</w:t>
            </w:r>
          </w:p>
        </w:tc>
      </w:tr>
      <w:tr w:rsidR="00896F2B" w14:paraId="0304F57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77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Day-of Logistics Sheet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78" w14:textId="77777777" w:rsidR="00896F2B" w:rsidRDefault="00DA00F9">
            <w:r>
              <w:rPr>
                <w:color w:val="1A1A1A"/>
                <w:sz w:val="19"/>
                <w:szCs w:val="19"/>
              </w:rPr>
              <w:t>Parking, check-in process, AV contact, room details</w:t>
            </w:r>
          </w:p>
        </w:tc>
      </w:tr>
      <w:tr w:rsidR="00896F2B" w14:paraId="0304F57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7A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Your Speaker Profile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7B" w14:textId="77777777" w:rsidR="00896F2B" w:rsidRDefault="00DA00F9">
            <w:r>
              <w:rPr>
                <w:color w:val="1A1A1A"/>
                <w:sz w:val="19"/>
                <w:szCs w:val="19"/>
              </w:rPr>
              <w:t>How your bio and company appear across all event materials</w:t>
            </w:r>
          </w:p>
        </w:tc>
      </w:tr>
    </w:tbl>
    <w:p w14:paraId="0304F57D" w14:textId="77777777" w:rsidR="00896F2B" w:rsidRDefault="00896F2B">
      <w:pPr>
        <w:spacing w:after="240"/>
      </w:pPr>
    </w:p>
    <w:p w14:paraId="0304F57E" w14:textId="77777777" w:rsidR="00896F2B" w:rsidRDefault="00DA00F9">
      <w:pPr>
        <w:spacing w:before="320" w:after="120"/>
      </w:pPr>
      <w:r>
        <w:rPr>
          <w:b/>
          <w:bCs/>
          <w:caps/>
          <w:color w:val="1B3A4B"/>
          <w:sz w:val="28"/>
          <w:szCs w:val="28"/>
        </w:rPr>
        <w:t>05 — 2026 Summit Series Overview</w:t>
      </w:r>
    </w:p>
    <w:p w14:paraId="0304F57F" w14:textId="77777777" w:rsidR="00896F2B" w:rsidRDefault="00896F2B">
      <w:pPr>
        <w:pBdr>
          <w:bottom w:val="single" w:sz="12" w:space="1" w:color="B8933F"/>
        </w:pBdr>
        <w:spacing w:after="160"/>
      </w:pPr>
    </w:p>
    <w:p w14:paraId="0304F580" w14:textId="77777777" w:rsidR="00896F2B" w:rsidRDefault="00DA00F9">
      <w:pPr>
        <w:spacing w:before="60" w:after="60"/>
      </w:pPr>
      <w:r>
        <w:rPr>
          <w:color w:val="1A1A1A"/>
        </w:rPr>
        <w:t>Dallas is the first event in a four-city series. Speaker partners who participate in multiple summits will be introduced to regional broker audiences across Texas, the Southeast, the Mountain West, and the Midwest.</w:t>
      </w:r>
    </w:p>
    <w:p w14:paraId="0304F581" w14:textId="77777777" w:rsidR="00896F2B" w:rsidRDefault="00896F2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400"/>
        <w:gridCol w:w="2760"/>
        <w:gridCol w:w="2000"/>
      </w:tblGrid>
      <w:tr w:rsidR="00896F2B" w14:paraId="0304F58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82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CITY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83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84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VENUE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4F585" w14:textId="77777777" w:rsidR="00896F2B" w:rsidRDefault="00DA00F9">
            <w:r>
              <w:rPr>
                <w:b/>
                <w:bCs/>
                <w:color w:val="FFFFFF"/>
                <w:sz w:val="19"/>
                <w:szCs w:val="19"/>
              </w:rPr>
              <w:t>STATUS</w:t>
            </w:r>
          </w:p>
        </w:tc>
      </w:tr>
      <w:tr w:rsidR="00896F2B" w14:paraId="0304F58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87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Dallas, TX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88" w14:textId="77777777" w:rsidR="00896F2B" w:rsidRDefault="00DA00F9">
            <w:r>
              <w:rPr>
                <w:color w:val="1A1A1A"/>
                <w:sz w:val="19"/>
                <w:szCs w:val="19"/>
              </w:rPr>
              <w:t>April 23, 2026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89" w14:textId="77777777" w:rsidR="00896F2B" w:rsidRDefault="00DA00F9">
            <w:r>
              <w:rPr>
                <w:color w:val="1A1A1A"/>
                <w:sz w:val="19"/>
                <w:szCs w:val="19"/>
              </w:rPr>
              <w:t>The Statler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8A" w14:textId="77777777" w:rsidR="00896F2B" w:rsidRDefault="00DA00F9">
            <w:r>
              <w:rPr>
                <w:b/>
                <w:bCs/>
                <w:color w:val="B8933F"/>
                <w:sz w:val="19"/>
                <w:szCs w:val="19"/>
              </w:rPr>
              <w:t>CONFIRMED</w:t>
            </w:r>
          </w:p>
        </w:tc>
      </w:tr>
      <w:tr w:rsidR="00896F2B" w14:paraId="0304F59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8C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Hilton Head, SC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8D" w14:textId="77777777" w:rsidR="00896F2B" w:rsidRDefault="00DA00F9">
            <w:r>
              <w:rPr>
                <w:color w:val="1A1A1A"/>
                <w:sz w:val="19"/>
                <w:szCs w:val="19"/>
              </w:rPr>
              <w:t>May 29, 2026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8E" w14:textId="77777777" w:rsidR="00896F2B" w:rsidRDefault="00DA00F9">
            <w:r>
              <w:rPr>
                <w:color w:val="1A1A1A"/>
                <w:sz w:val="19"/>
                <w:szCs w:val="19"/>
              </w:rPr>
              <w:t>TBD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8F" w14:textId="77777777" w:rsidR="00896F2B" w:rsidRDefault="00DA00F9">
            <w:r>
              <w:rPr>
                <w:color w:val="1A1A1A"/>
                <w:sz w:val="19"/>
                <w:szCs w:val="19"/>
              </w:rPr>
              <w:t>Upcoming</w:t>
            </w:r>
          </w:p>
        </w:tc>
      </w:tr>
      <w:tr w:rsidR="00896F2B" w14:paraId="0304F59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91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Denver, CO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92" w14:textId="77777777" w:rsidR="00896F2B" w:rsidRDefault="00DA00F9">
            <w:r>
              <w:rPr>
                <w:color w:val="1A1A1A"/>
                <w:sz w:val="19"/>
                <w:szCs w:val="19"/>
              </w:rPr>
              <w:t>July 23, 2026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93" w14:textId="77777777" w:rsidR="00896F2B" w:rsidRDefault="00DA00F9">
            <w:r>
              <w:rPr>
                <w:color w:val="1A1A1A"/>
                <w:sz w:val="19"/>
                <w:szCs w:val="19"/>
              </w:rPr>
              <w:t>TBD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94" w14:textId="77777777" w:rsidR="00896F2B" w:rsidRDefault="00DA00F9">
            <w:r>
              <w:rPr>
                <w:color w:val="1A1A1A"/>
                <w:sz w:val="19"/>
                <w:szCs w:val="19"/>
              </w:rPr>
              <w:t>Tentative</w:t>
            </w:r>
          </w:p>
        </w:tc>
      </w:tr>
      <w:tr w:rsidR="00896F2B" w14:paraId="0304F59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96" w14:textId="77777777" w:rsidR="00896F2B" w:rsidRDefault="00DA00F9">
            <w:r>
              <w:rPr>
                <w:b/>
                <w:bCs/>
                <w:color w:val="1A1A1A"/>
                <w:sz w:val="19"/>
                <w:szCs w:val="19"/>
              </w:rPr>
              <w:t>Chicago, IL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97" w14:textId="77777777" w:rsidR="00896F2B" w:rsidRDefault="00DA00F9">
            <w:r>
              <w:rPr>
                <w:color w:val="1A1A1A"/>
                <w:sz w:val="19"/>
                <w:szCs w:val="19"/>
              </w:rPr>
              <w:t>TBD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98" w14:textId="77777777" w:rsidR="00896F2B" w:rsidRDefault="00DA00F9">
            <w:r>
              <w:rPr>
                <w:color w:val="1A1A1A"/>
                <w:sz w:val="19"/>
                <w:szCs w:val="19"/>
              </w:rPr>
              <w:t>TBD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04F599" w14:textId="77777777" w:rsidR="00896F2B" w:rsidRDefault="00DA00F9">
            <w:r>
              <w:rPr>
                <w:color w:val="1A1A1A"/>
                <w:sz w:val="19"/>
                <w:szCs w:val="19"/>
              </w:rPr>
              <w:t>Planning</w:t>
            </w:r>
          </w:p>
        </w:tc>
      </w:tr>
    </w:tbl>
    <w:p w14:paraId="0304F59B" w14:textId="77777777" w:rsidR="00896F2B" w:rsidRDefault="00896F2B">
      <w:pPr>
        <w:spacing w:after="240"/>
      </w:pPr>
    </w:p>
    <w:p w14:paraId="0304F59C" w14:textId="77777777" w:rsidR="00896F2B" w:rsidRDefault="00DA00F9">
      <w:pPr>
        <w:spacing w:before="320" w:after="120"/>
      </w:pPr>
      <w:r>
        <w:rPr>
          <w:b/>
          <w:bCs/>
          <w:caps/>
          <w:color w:val="1B3A4B"/>
          <w:sz w:val="28"/>
          <w:szCs w:val="28"/>
        </w:rPr>
        <w:t>06 — Contact &amp; Questions</w:t>
      </w:r>
    </w:p>
    <w:p w14:paraId="0304F59D" w14:textId="77777777" w:rsidR="00896F2B" w:rsidRDefault="00896F2B">
      <w:pPr>
        <w:pBdr>
          <w:bottom w:val="single" w:sz="12" w:space="1" w:color="B8933F"/>
        </w:pBdr>
        <w:spacing w:after="160"/>
      </w:pPr>
    </w:p>
    <w:p w14:paraId="0304F59E" w14:textId="77777777" w:rsidR="00896F2B" w:rsidRDefault="00DA00F9">
      <w:pPr>
        <w:spacing w:before="60" w:after="60"/>
      </w:pPr>
      <w:r>
        <w:rPr>
          <w:color w:val="1A1A1A"/>
        </w:rPr>
        <w:t>For all materials, questions, and logistics — reach out directly:</w:t>
      </w:r>
    </w:p>
    <w:p w14:paraId="0304F59F" w14:textId="77777777" w:rsidR="00896F2B" w:rsidRDefault="00896F2B">
      <w:pPr>
        <w:spacing w:after="80"/>
      </w:pPr>
    </w:p>
    <w:p w14:paraId="0304F5A0" w14:textId="6BD461B5" w:rsidR="00896F2B" w:rsidRDefault="00DA00F9">
      <w:pPr>
        <w:spacing w:before="60" w:after="60"/>
      </w:pPr>
      <w:r>
        <w:rPr>
          <w:b/>
          <w:bCs/>
          <w:color w:val="1A1A1A"/>
        </w:rPr>
        <w:t xml:space="preserve">Gwen </w:t>
      </w:r>
      <w:proofErr w:type="gramStart"/>
      <w:r>
        <w:rPr>
          <w:b/>
          <w:bCs/>
          <w:color w:val="1A1A1A"/>
        </w:rPr>
        <w:t>Diede  |</w:t>
      </w:r>
      <w:proofErr w:type="gramEnd"/>
      <w:r>
        <w:rPr>
          <w:b/>
          <w:bCs/>
          <w:color w:val="1A1A1A"/>
        </w:rPr>
        <w:t xml:space="preserve">  Executive of </w:t>
      </w:r>
      <w:r w:rsidR="00EA580D">
        <w:rPr>
          <w:b/>
          <w:bCs/>
          <w:color w:val="1A1A1A"/>
        </w:rPr>
        <w:t>Events</w:t>
      </w:r>
      <w:r>
        <w:rPr>
          <w:b/>
          <w:bCs/>
          <w:color w:val="1A1A1A"/>
        </w:rPr>
        <w:t xml:space="preserve"> &amp; </w:t>
      </w:r>
      <w:proofErr w:type="gramStart"/>
      <w:r>
        <w:rPr>
          <w:b/>
          <w:bCs/>
          <w:color w:val="1A1A1A"/>
        </w:rPr>
        <w:t>Marketing  |</w:t>
      </w:r>
      <w:proofErr w:type="gramEnd"/>
      <w:r>
        <w:rPr>
          <w:b/>
          <w:bCs/>
          <w:color w:val="1A1A1A"/>
        </w:rPr>
        <w:t xml:space="preserve">  Zenith Risk Strategies</w:t>
      </w:r>
    </w:p>
    <w:p w14:paraId="0304F5A1" w14:textId="7761A7C3" w:rsidR="00896F2B" w:rsidRDefault="00DA00F9">
      <w:pPr>
        <w:spacing w:before="60" w:after="60"/>
      </w:pPr>
      <w:r>
        <w:rPr>
          <w:color w:val="1B3A4B"/>
        </w:rPr>
        <w:t xml:space="preserve">Email: </w:t>
      </w:r>
      <w:hyperlink r:id="rId8" w:history="1">
        <w:r w:rsidR="00EA580D" w:rsidRPr="00C23414">
          <w:rPr>
            <w:rStyle w:val="Hyperlink"/>
          </w:rPr>
          <w:t>gwen@zenithriskstrategies.com</w:t>
        </w:r>
      </w:hyperlink>
      <w:r w:rsidR="00EA580D">
        <w:rPr>
          <w:color w:val="1B3A4B"/>
        </w:rPr>
        <w:t xml:space="preserve">     512-787-7922</w:t>
      </w:r>
    </w:p>
    <w:p w14:paraId="0304F5A2" w14:textId="77777777" w:rsidR="00896F2B" w:rsidRDefault="00896F2B">
      <w:pPr>
        <w:spacing w:after="80"/>
      </w:pPr>
    </w:p>
    <w:p w14:paraId="0304F5A3" w14:textId="54ED9E4B" w:rsidR="00896F2B" w:rsidRDefault="00DA00F9">
      <w:pPr>
        <w:spacing w:before="60" w:after="60"/>
      </w:pPr>
      <w:r>
        <w:rPr>
          <w:b/>
          <w:bCs/>
          <w:color w:val="1A1A1A"/>
        </w:rPr>
        <w:t xml:space="preserve">Thomas </w:t>
      </w:r>
      <w:proofErr w:type="gramStart"/>
      <w:r>
        <w:rPr>
          <w:b/>
          <w:bCs/>
          <w:color w:val="1A1A1A"/>
        </w:rPr>
        <w:t>Wagner  |</w:t>
      </w:r>
      <w:proofErr w:type="gramEnd"/>
      <w:r>
        <w:rPr>
          <w:b/>
          <w:bCs/>
          <w:color w:val="1A1A1A"/>
        </w:rPr>
        <w:t xml:space="preserve">  </w:t>
      </w:r>
      <w:r w:rsidR="00EA580D">
        <w:rPr>
          <w:b/>
          <w:bCs/>
          <w:color w:val="1A1A1A"/>
        </w:rPr>
        <w:t xml:space="preserve">CEO &amp; </w:t>
      </w:r>
      <w:proofErr w:type="gramStart"/>
      <w:r w:rsidR="00EA580D">
        <w:rPr>
          <w:b/>
          <w:bCs/>
          <w:color w:val="1A1A1A"/>
        </w:rPr>
        <w:t>Founder</w:t>
      </w:r>
      <w:r>
        <w:rPr>
          <w:b/>
          <w:bCs/>
          <w:color w:val="1A1A1A"/>
        </w:rPr>
        <w:t xml:space="preserve">  |</w:t>
      </w:r>
      <w:proofErr w:type="gramEnd"/>
      <w:r>
        <w:rPr>
          <w:b/>
          <w:bCs/>
          <w:color w:val="1A1A1A"/>
        </w:rPr>
        <w:t xml:space="preserve">  Zenith Risk Strategies</w:t>
      </w:r>
    </w:p>
    <w:p w14:paraId="0304F5A4" w14:textId="6BC9A7E3" w:rsidR="00896F2B" w:rsidRDefault="00EA580D">
      <w:pPr>
        <w:spacing w:after="160"/>
      </w:pPr>
      <w:r>
        <w:rPr>
          <w:color w:val="1B3A4B"/>
        </w:rPr>
        <w:t xml:space="preserve">Email: </w:t>
      </w:r>
      <w:hyperlink r:id="rId9" w:history="1">
        <w:r w:rsidRPr="00C23414">
          <w:rPr>
            <w:rStyle w:val="Hyperlink"/>
          </w:rPr>
          <w:t>twagner</w:t>
        </w:r>
        <w:r w:rsidRPr="00C23414">
          <w:rPr>
            <w:rStyle w:val="Hyperlink"/>
          </w:rPr>
          <w:t>@zenithriskstrategies.com</w:t>
        </w:r>
      </w:hyperlink>
      <w:r>
        <w:rPr>
          <w:color w:val="1B3A4B"/>
        </w:rPr>
        <w:t xml:space="preserve">     </w:t>
      </w:r>
    </w:p>
    <w:p w14:paraId="0304F5A5" w14:textId="77777777" w:rsidR="00896F2B" w:rsidRDefault="00DA00F9">
      <w:pPr>
        <w:pBdr>
          <w:top w:val="single" w:sz="8" w:space="8" w:color="B8933F"/>
        </w:pBdr>
        <w:spacing w:before="320" w:after="80"/>
        <w:jc w:val="center"/>
      </w:pPr>
      <w:r>
        <w:rPr>
          <w:i/>
          <w:iCs/>
          <w:color w:val="B8933F"/>
          <w:sz w:val="20"/>
          <w:szCs w:val="20"/>
        </w:rPr>
        <w:t xml:space="preserve">Order Before </w:t>
      </w:r>
      <w:proofErr w:type="gramStart"/>
      <w:r>
        <w:rPr>
          <w:i/>
          <w:iCs/>
          <w:color w:val="B8933F"/>
          <w:sz w:val="20"/>
          <w:szCs w:val="20"/>
        </w:rPr>
        <w:t>Growth  ·</w:t>
      </w:r>
      <w:proofErr w:type="gramEnd"/>
      <w:r>
        <w:rPr>
          <w:i/>
          <w:iCs/>
          <w:color w:val="B8933F"/>
          <w:sz w:val="20"/>
          <w:szCs w:val="20"/>
        </w:rPr>
        <w:t xml:space="preserve">  Discipline Before Scale</w:t>
      </w:r>
    </w:p>
    <w:p w14:paraId="0304F5A6" w14:textId="77777777" w:rsidR="00896F2B" w:rsidRDefault="00DA00F9">
      <w:pPr>
        <w:jc w:val="center"/>
      </w:pPr>
      <w:r>
        <w:rPr>
          <w:color w:val="666666"/>
          <w:sz w:val="18"/>
          <w:szCs w:val="18"/>
        </w:rPr>
        <w:t xml:space="preserve">Zenith Risk </w:t>
      </w:r>
      <w:proofErr w:type="gramStart"/>
      <w:r>
        <w:rPr>
          <w:color w:val="666666"/>
          <w:sz w:val="18"/>
          <w:szCs w:val="18"/>
        </w:rPr>
        <w:t>Strategies  |</w:t>
      </w:r>
      <w:proofErr w:type="gramEnd"/>
      <w:r>
        <w:rPr>
          <w:color w:val="666666"/>
          <w:sz w:val="18"/>
          <w:szCs w:val="18"/>
        </w:rPr>
        <w:t xml:space="preserve">  2026</w:t>
      </w:r>
    </w:p>
    <w:sectPr w:rsidR="00896F2B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4ADF" w14:textId="77777777" w:rsidR="00DA00F9" w:rsidRDefault="00DA00F9">
      <w:r>
        <w:separator/>
      </w:r>
    </w:p>
  </w:endnote>
  <w:endnote w:type="continuationSeparator" w:id="0">
    <w:p w14:paraId="4085A5F8" w14:textId="77777777" w:rsidR="00DA00F9" w:rsidRDefault="00DA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F5A8" w14:textId="77777777" w:rsidR="00896F2B" w:rsidRDefault="00DA00F9">
    <w:pPr>
      <w:pBdr>
        <w:top w:val="single" w:sz="6" w:space="4" w:color="B8933F"/>
      </w:pBdr>
      <w:spacing w:before="80"/>
    </w:pPr>
    <w:r>
      <w:rPr>
        <w:color w:val="666666"/>
        <w:sz w:val="16"/>
        <w:szCs w:val="16"/>
      </w:rPr>
      <w:t xml:space="preserve">Bluebonnet vs. BUCA: Order Before </w:t>
    </w:r>
    <w:proofErr w:type="gramStart"/>
    <w:r>
      <w:rPr>
        <w:color w:val="666666"/>
        <w:sz w:val="16"/>
        <w:szCs w:val="16"/>
      </w:rPr>
      <w:t>Growth  |</w:t>
    </w:r>
    <w:proofErr w:type="gramEnd"/>
    <w:r>
      <w:rPr>
        <w:color w:val="666666"/>
        <w:sz w:val="16"/>
        <w:szCs w:val="16"/>
      </w:rPr>
      <w:t xml:space="preserve">  April 23, </w:t>
    </w:r>
    <w:proofErr w:type="gramStart"/>
    <w:r>
      <w:rPr>
        <w:color w:val="666666"/>
        <w:sz w:val="16"/>
        <w:szCs w:val="16"/>
      </w:rPr>
      <w:t>2026  |</w:t>
    </w:r>
    <w:proofErr w:type="gramEnd"/>
    <w:r>
      <w:rPr>
        <w:color w:val="666666"/>
        <w:sz w:val="16"/>
        <w:szCs w:val="16"/>
      </w:rPr>
      <w:t xml:space="preserve">  The Statler, Dallas </w:t>
    </w:r>
    <w:proofErr w:type="gramStart"/>
    <w:r>
      <w:rPr>
        <w:color w:val="666666"/>
        <w:sz w:val="16"/>
        <w:szCs w:val="16"/>
      </w:rPr>
      <w:t>TX  |</w:t>
    </w:r>
    <w:proofErr w:type="gramEnd"/>
    <w:r>
      <w:rPr>
        <w:color w:val="666666"/>
        <w:sz w:val="16"/>
        <w:szCs w:val="16"/>
      </w:rPr>
      <w:t xml:space="preserve">  Questions: gwen@zenithriskinc.com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352B" w14:textId="77777777" w:rsidR="00DA00F9" w:rsidRDefault="00DA00F9">
      <w:r>
        <w:separator/>
      </w:r>
    </w:p>
  </w:footnote>
  <w:footnote w:type="continuationSeparator" w:id="0">
    <w:p w14:paraId="0E1E3951" w14:textId="77777777" w:rsidR="00DA00F9" w:rsidRDefault="00DA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F5A7" w14:textId="77777777" w:rsidR="00896F2B" w:rsidRDefault="00DA00F9">
    <w:pPr>
      <w:pBdr>
        <w:bottom w:val="single" w:sz="8" w:space="4" w:color="1B3A4B"/>
      </w:pBdr>
      <w:spacing w:after="120"/>
    </w:pPr>
    <w:r>
      <w:rPr>
        <w:color w:val="666666"/>
        <w:sz w:val="16"/>
        <w:szCs w:val="16"/>
      </w:rPr>
      <w:t xml:space="preserve">ZENITH RISK </w:t>
    </w:r>
    <w:proofErr w:type="gramStart"/>
    <w:r>
      <w:rPr>
        <w:color w:val="666666"/>
        <w:sz w:val="16"/>
        <w:szCs w:val="16"/>
      </w:rPr>
      <w:t>STRATEGIES  |</w:t>
    </w:r>
    <w:proofErr w:type="gramEnd"/>
    <w:r>
      <w:rPr>
        <w:color w:val="666666"/>
        <w:sz w:val="16"/>
        <w:szCs w:val="16"/>
      </w:rPr>
      <w:t xml:space="preserve">  Speaker Preparation </w:t>
    </w:r>
    <w:proofErr w:type="gramStart"/>
    <w:r>
      <w:rPr>
        <w:color w:val="666666"/>
        <w:sz w:val="16"/>
        <w:szCs w:val="16"/>
      </w:rPr>
      <w:t>Package  |</w:t>
    </w:r>
    <w:proofErr w:type="gramEnd"/>
    <w:r>
      <w:rPr>
        <w:color w:val="666666"/>
        <w:sz w:val="16"/>
        <w:szCs w:val="16"/>
      </w:rPr>
      <w:t xml:space="preserve">  Dallas Summit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024D4"/>
    <w:multiLevelType w:val="hybridMultilevel"/>
    <w:tmpl w:val="FC5CDB6C"/>
    <w:lvl w:ilvl="0" w:tplc="4468DAA2">
      <w:start w:val="1"/>
      <w:numFmt w:val="bullet"/>
      <w:lvlText w:val="●"/>
      <w:lvlJc w:val="left"/>
      <w:pPr>
        <w:ind w:left="720" w:hanging="360"/>
      </w:pPr>
    </w:lvl>
    <w:lvl w:ilvl="1" w:tplc="3C8AEB02">
      <w:start w:val="1"/>
      <w:numFmt w:val="bullet"/>
      <w:lvlText w:val="○"/>
      <w:lvlJc w:val="left"/>
      <w:pPr>
        <w:ind w:left="1440" w:hanging="360"/>
      </w:pPr>
    </w:lvl>
    <w:lvl w:ilvl="2" w:tplc="3E20CAC2">
      <w:start w:val="1"/>
      <w:numFmt w:val="bullet"/>
      <w:lvlText w:val="■"/>
      <w:lvlJc w:val="left"/>
      <w:pPr>
        <w:ind w:left="2160" w:hanging="360"/>
      </w:pPr>
    </w:lvl>
    <w:lvl w:ilvl="3" w:tplc="E99E0774">
      <w:start w:val="1"/>
      <w:numFmt w:val="bullet"/>
      <w:lvlText w:val="●"/>
      <w:lvlJc w:val="left"/>
      <w:pPr>
        <w:ind w:left="2880" w:hanging="360"/>
      </w:pPr>
    </w:lvl>
    <w:lvl w:ilvl="4" w:tplc="62969866">
      <w:start w:val="1"/>
      <w:numFmt w:val="bullet"/>
      <w:lvlText w:val="○"/>
      <w:lvlJc w:val="left"/>
      <w:pPr>
        <w:ind w:left="3600" w:hanging="360"/>
      </w:pPr>
    </w:lvl>
    <w:lvl w:ilvl="5" w:tplc="167AAEC2">
      <w:start w:val="1"/>
      <w:numFmt w:val="bullet"/>
      <w:lvlText w:val="■"/>
      <w:lvlJc w:val="left"/>
      <w:pPr>
        <w:ind w:left="4320" w:hanging="360"/>
      </w:pPr>
    </w:lvl>
    <w:lvl w:ilvl="6" w:tplc="D3DAE6C8">
      <w:start w:val="1"/>
      <w:numFmt w:val="bullet"/>
      <w:lvlText w:val="●"/>
      <w:lvlJc w:val="left"/>
      <w:pPr>
        <w:ind w:left="5040" w:hanging="360"/>
      </w:pPr>
    </w:lvl>
    <w:lvl w:ilvl="7" w:tplc="2FB6C608">
      <w:start w:val="1"/>
      <w:numFmt w:val="bullet"/>
      <w:lvlText w:val="●"/>
      <w:lvlJc w:val="left"/>
      <w:pPr>
        <w:ind w:left="5760" w:hanging="360"/>
      </w:pPr>
    </w:lvl>
    <w:lvl w:ilvl="8" w:tplc="AA3C75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CB6252F"/>
    <w:multiLevelType w:val="hybridMultilevel"/>
    <w:tmpl w:val="46385914"/>
    <w:lvl w:ilvl="0" w:tplc="BFB4F57A">
      <w:start w:val="1"/>
      <w:numFmt w:val="bullet"/>
      <w:lvlText w:val="•"/>
      <w:lvlJc w:val="left"/>
      <w:pPr>
        <w:ind w:left="720" w:hanging="360"/>
      </w:pPr>
    </w:lvl>
    <w:lvl w:ilvl="1" w:tplc="CD5E1B76">
      <w:numFmt w:val="decimal"/>
      <w:lvlText w:val=""/>
      <w:lvlJc w:val="left"/>
    </w:lvl>
    <w:lvl w:ilvl="2" w:tplc="C0E47E0C">
      <w:numFmt w:val="decimal"/>
      <w:lvlText w:val=""/>
      <w:lvlJc w:val="left"/>
    </w:lvl>
    <w:lvl w:ilvl="3" w:tplc="F63E4D76">
      <w:numFmt w:val="decimal"/>
      <w:lvlText w:val=""/>
      <w:lvlJc w:val="left"/>
    </w:lvl>
    <w:lvl w:ilvl="4" w:tplc="FD904988">
      <w:numFmt w:val="decimal"/>
      <w:lvlText w:val=""/>
      <w:lvlJc w:val="left"/>
    </w:lvl>
    <w:lvl w:ilvl="5" w:tplc="47888A66">
      <w:numFmt w:val="decimal"/>
      <w:lvlText w:val=""/>
      <w:lvlJc w:val="left"/>
    </w:lvl>
    <w:lvl w:ilvl="6" w:tplc="D3BA1648">
      <w:numFmt w:val="decimal"/>
      <w:lvlText w:val=""/>
      <w:lvlJc w:val="left"/>
    </w:lvl>
    <w:lvl w:ilvl="7" w:tplc="4962C182">
      <w:numFmt w:val="decimal"/>
      <w:lvlText w:val=""/>
      <w:lvlJc w:val="left"/>
    </w:lvl>
    <w:lvl w:ilvl="8" w:tplc="1A36E5D4">
      <w:numFmt w:val="decimal"/>
      <w:lvlText w:val=""/>
      <w:lvlJc w:val="left"/>
    </w:lvl>
  </w:abstractNum>
  <w:num w:numId="1" w16cid:durableId="141631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2B"/>
    <w:rsid w:val="001A5922"/>
    <w:rsid w:val="00896F2B"/>
    <w:rsid w:val="00CD3356"/>
    <w:rsid w:val="00DA00F9"/>
    <w:rsid w:val="00E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F4D4"/>
  <w15:docId w15:val="{28B6B7C6-1EA7-47E8-BCDF-5B052100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58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A5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80D"/>
  </w:style>
  <w:style w:type="paragraph" w:styleId="Footer">
    <w:name w:val="footer"/>
    <w:basedOn w:val="Normal"/>
    <w:link w:val="FooterChar"/>
    <w:uiPriority w:val="99"/>
    <w:semiHidden/>
    <w:unhideWhenUsed/>
    <w:rsid w:val="00EA5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zenithriskstrategi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wagner@zenithriskstrategies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59bdae50-91be-4c00-bad8-313464f4e2db">
      <UserInfo>
        <DisplayName/>
        <AccountId xsi:nil="true"/>
        <AccountType/>
      </UserInfo>
    </_ApprovalAssignedTo>
    <_ApprovalSentBy xmlns="59bdae50-91be-4c00-bad8-313464f4e2db">
      <UserInfo>
        <DisplayName/>
        <AccountId xsi:nil="true"/>
        <AccountType/>
      </UserInfo>
    </_ApprovalSentBy>
    <_ApprovalStatus xmlns="59bdae50-91be-4c00-bad8-313464f4e2db">0</_ApprovalStatus>
    <_ApprovalRespondedBy xmlns="59bdae50-91be-4c00-bad8-313464f4e2db">
      <UserInfo>
        <DisplayName/>
        <AccountId xsi:nil="true"/>
        <AccountType/>
      </UserInfo>
    </_ApprovalRespondedBy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</documentManagement>
</p:properties>
</file>

<file path=customXml/itemProps1.xml><?xml version="1.0" encoding="utf-8"?>
<ds:datastoreItem xmlns:ds="http://schemas.openxmlformats.org/officeDocument/2006/customXml" ds:itemID="{EB4762B7-F2AC-41A9-8D82-C38B94B9A604}"/>
</file>

<file path=customXml/itemProps2.xml><?xml version="1.0" encoding="utf-8"?>
<ds:datastoreItem xmlns:ds="http://schemas.openxmlformats.org/officeDocument/2006/customXml" ds:itemID="{054D2D7E-7B12-4DBA-9B7A-CEDE85397667}"/>
</file>

<file path=customXml/itemProps3.xml><?xml version="1.0" encoding="utf-8"?>
<ds:datastoreItem xmlns:ds="http://schemas.openxmlformats.org/officeDocument/2006/customXml" ds:itemID="{2FC6CD2B-37C3-41C8-9C65-6F17A5685F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2</cp:revision>
  <dcterms:created xsi:type="dcterms:W3CDTF">2026-04-02T17:02:00Z</dcterms:created>
  <dcterms:modified xsi:type="dcterms:W3CDTF">2026-04-02T17:02:00Z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0x01010093D53B4BF2D6FF4594855E735088D073</vt:lpwstr>
  </property>
  <property fmtid="{D5CDD505-2E9C-101B-9397-08002B2CF9AE}" pid="4" name="docLang">
    <vt:lpwstr>en</vt:lpwstr>
  </property>
</Properties>
</file>