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shd w:fill="1B3A4B" w:val="clear"/>
            <w:tcMar>
              <w:top w:type="dxa" w:w="400"/>
              <w:left w:type="dxa" w:w="400"/>
              <w:bottom w:type="dxa" w:w="300"/>
              <w:right w:type="dxa" w:w="4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MARKETING ONE-PAGER TEMPLATE</w:t>
            </w:r>
          </w:p>
          <w:p>
            <w:pPr>
              <w:spacing w:before="80"/>
              <w:jc w:val="center"/>
            </w:pPr>
            <w:r>
              <w:rPr>
                <w:rFonts w:ascii="Arial" w:cs="Arial" w:eastAsia="Arial" w:hAnsi="Arial"/>
                <w:color w:val="90B4C4"/>
                <w:sz w:val="19"/>
                <w:szCs w:val="19"/>
              </w:rPr>
              <w:t xml:space="preserve">BUCA vs. Bluebonnets  ·  April 23, 2026  ·  Fill In + Export to PDF</w:t>
            </w:r>
          </w:p>
        </w:tc>
      </w:tr>
    </w:tbl>
    <w:p>
      <w:pPr>
        <w:spacing w:after="120"/>
      </w:pPr>
    </w:p>
    <w:p>
      <w:pPr>
        <w:spacing w:after="80"/>
      </w:pPr>
      <w:r>
        <w:rPr>
          <w:rFonts w:ascii="Arial" w:cs="Arial" w:eastAsia="Arial" w:hAnsi="Arial"/>
          <w:b w:val="false"/>
          <w:bCs w:val="false"/>
          <w:i/>
          <w:iCs/>
          <w:color w:val="6B7B85"/>
          <w:sz w:val="22"/>
          <w:szCs w:val="22"/>
        </w:rPr>
        <w:t xml:space="preserve">Instructions: Fill in all [BRACKETED] fields. Replace [PHOTO] placeholders with actual headshots. Replace [TWO-SENTENCE COMPANY BIO] with received bios. Export as PDF before distributing.</w:t>
      </w:r>
    </w:p>
    <w:p>
      <w:pPr>
        <w:spacing w:after="80"/>
      </w:pPr>
    </w:p>
    <w:p>
      <w:pPr>
        <w:pBdr>
          <w:bottom w:val="single" w:color="B8933F" w:sz="6" w:space="1"/>
        </w:pBdr>
        <w:spacing w:before="160" w:after="16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shd w:fill="1B3A4B" w:val="clear"/>
            <w:tcMar>
              <w:top w:type="dxa" w:w="360"/>
              <w:left w:type="dxa" w:w="400"/>
              <w:bottom w:type="dxa" w:w="280"/>
              <w:right w:type="dxa" w:w="4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BUCA vs. BLUEBONNETS</w:t>
            </w:r>
          </w:p>
          <w:p>
            <w:pPr>
              <w:spacing w:before="80"/>
              <w:jc w:val="center"/>
            </w:pPr>
            <w:r>
              <w:rPr>
                <w:rFonts w:ascii="Arial" w:cs="Arial" w:eastAsia="Arial" w:hAnsi="Arial"/>
                <w:color w:val="90B4C4"/>
                <w:sz w:val="22"/>
                <w:szCs w:val="22"/>
              </w:rPr>
              <w:t xml:space="preserve">A Private Working Summit for Brokers, TPAs &amp; Employer CFOs</w:t>
            </w:r>
          </w:p>
          <w:p>
            <w:pPr>
              <w:spacing w:before="80"/>
              <w:jc w:val="center"/>
            </w:pPr>
            <w:r>
              <w:rPr>
                <w:rFonts w:ascii="Arial" w:cs="Arial" w:eastAsia="Arial" w:hAnsi="Arial"/>
                <w:color w:val="B8933F"/>
                <w:sz w:val="20"/>
                <w:szCs w:val="20"/>
              </w:rPr>
              <w:t xml:space="preserve">Wednesday, April 23, 2026  ·  The Statler  ·  Dallas, TX  ·  10 AM – 3 PM + Happy Hour</w:t>
            </w:r>
          </w:p>
        </w:tc>
      </w:tr>
    </w:tbl>
    <w:p>
      <w:pPr>
        <w:spacing w:after="120"/>
      </w:pPr>
    </w:p>
    <w:p>
      <w:pPr>
        <w:pBdr>
          <w:bottom w:val="single" w:color="B8933F" w:sz="6" w:space="1"/>
        </w:pBdr>
        <w:spacing w:before="160" w:after="160"/>
      </w:pPr>
    </w:p>
    <w:p>
      <w:pPr>
        <w:spacing w:before="240" w:after="60"/>
      </w:pPr>
      <w:r>
        <w:rPr>
          <w:rFonts w:ascii="Arial" w:cs="Arial" w:eastAsia="Arial" w:hAnsi="Arial"/>
          <w:b/>
          <w:bCs/>
          <w:color w:val="B8933F"/>
          <w:spacing w:val="90"/>
          <w:sz w:val="16"/>
          <w:szCs w:val="16"/>
        </w:rPr>
        <w:t xml:space="preserve">THE SUMMIT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Dallas is one of the fastest-scaling benefits markets in the country. Growth happens quickly. Structure often lags. This summit draws a hard line between two trajectories: Bluebonnet Growth — intentional, governed, and structured — and BUCA Growth — reactive expansion driven by default carrier solutions.</w:t>
      </w:r>
    </w:p>
    <w:p>
      <w:pPr>
        <w:spacing w:after="60"/>
      </w:pPr>
    </w:p>
    <w:p>
      <w:pPr>
        <w:spacing w:after="80"/>
      </w:pPr>
      <w:r>
        <w:rPr>
          <w:rFonts w:ascii="Arial" w:cs="Arial" w:eastAsia="Arial" w:hAnsi="Arial"/>
          <w:b w:val="false"/>
          <w:bCs w:val="false"/>
          <w:i/>
          <w:iCs/>
          <w:color w:val="1A1A1A"/>
          <w:sz w:val="22"/>
          <w:szCs w:val="22"/>
        </w:rPr>
        <w:t xml:space="preserve">No vendor booths. No sales pitches. Just strategy — in the room, with the right people.</w:t>
      </w:r>
    </w:p>
    <w:p>
      <w:pPr>
        <w:spacing w:after="120"/>
      </w:pPr>
    </w:p>
    <w:p>
      <w:pPr>
        <w:pBdr>
          <w:bottom w:val="single" w:color="B8933F" w:sz="6" w:space="1"/>
        </w:pBdr>
        <w:spacing w:before="160" w:after="160"/>
      </w:pPr>
    </w:p>
    <w:p>
      <w:pPr>
        <w:spacing w:before="240" w:after="60"/>
      </w:pPr>
      <w:r>
        <w:rPr>
          <w:rFonts w:ascii="Arial" w:cs="Arial" w:eastAsia="Arial" w:hAnsi="Arial"/>
          <w:b/>
          <w:bCs/>
          <w:color w:val="B8933F"/>
          <w:spacing w:val="90"/>
          <w:sz w:val="16"/>
          <w:szCs w:val="16"/>
        </w:rPr>
        <w:t xml:space="preserve">WHO SHOULD ATTEND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8933F" w:sz="4"/>
              <w:left w:val="none"/>
              <w:bottom w:val="none"/>
              <w:right w:val="none"/>
            </w:tcBorders>
            <w:shd w:fill="F0F3F5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B3A4B"/>
                <w:sz w:val="20"/>
                <w:szCs w:val="20"/>
              </w:rPr>
              <w:t xml:space="preserve">Regional &amp; National Brokers</w:t>
            </w:r>
          </w:p>
          <w:p>
            <w:r>
              <w:rPr>
                <w:rFonts w:ascii="Arial" w:cs="Arial" w:eastAsia="Arial" w:hAnsi="Arial"/>
                <w:color w:val="444444"/>
                <w:sz w:val="19"/>
                <w:szCs w:val="19"/>
              </w:rPr>
              <w:t xml:space="preserve">Advising growing employer groups navigating renewal volatility and scaling plan complexity</w:t>
            </w:r>
          </w:p>
        </w:tc>
        <w:tc>
          <w:tcPr>
            <w:tcW w:type="dxa" w:w="3120"/>
            <w:tcBorders>
              <w:top w:val="single" w:color="B8933F" w:sz="4"/>
              <w:left w:val="none"/>
              <w:bottom w:val="none"/>
              <w:right w:val="none"/>
            </w:tcBorders>
            <w:shd w:fill="F0F3F5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B3A4B"/>
                <w:sz w:val="20"/>
                <w:szCs w:val="20"/>
              </w:rPr>
              <w:t xml:space="preserve">TPAs &amp; Plan Architects</w:t>
            </w:r>
          </w:p>
          <w:p>
            <w:r>
              <w:rPr>
                <w:rFonts w:ascii="Arial" w:cs="Arial" w:eastAsia="Arial" w:hAnsi="Arial"/>
                <w:color w:val="444444"/>
                <w:sz w:val="19"/>
                <w:szCs w:val="19"/>
              </w:rPr>
              <w:t xml:space="preserve">Designing funding, network, and operational structure under growth pressure</w:t>
            </w:r>
          </w:p>
        </w:tc>
        <w:tc>
          <w:tcPr>
            <w:tcW w:type="dxa" w:w="3120"/>
            <w:tcBorders>
              <w:top w:val="single" w:color="B8933F" w:sz="4"/>
              <w:left w:val="none"/>
              <w:bottom w:val="none"/>
              <w:right w:val="none"/>
            </w:tcBorders>
            <w:shd w:fill="F0F3F5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B3A4B"/>
                <w:sz w:val="20"/>
                <w:szCs w:val="20"/>
              </w:rPr>
              <w:t xml:space="preserve">Employer CFOs &amp; HR Leaders
(50–500 Lives)</w:t>
            </w:r>
          </w:p>
          <w:p>
            <w:r>
              <w:rPr>
                <w:rFonts w:ascii="Arial" w:cs="Arial" w:eastAsia="Arial" w:hAnsi="Arial"/>
                <w:color w:val="444444"/>
                <w:sz w:val="19"/>
                <w:szCs w:val="19"/>
              </w:rPr>
              <w:t xml:space="preserve">Balancing cost predictability with employee access — ready for a better architecture</w:t>
            </w:r>
          </w:p>
        </w:tc>
      </w:tr>
    </w:tbl>
    <w:p>
      <w:pPr>
        <w:spacing w:after="120"/>
      </w:pPr>
    </w:p>
    <w:p>
      <w:pPr>
        <w:pBdr>
          <w:bottom w:val="single" w:color="B8933F" w:sz="6" w:space="1"/>
        </w:pBdr>
        <w:spacing w:before="160" w:after="160"/>
      </w:pPr>
    </w:p>
    <w:p>
      <w:pPr>
        <w:spacing w:before="240" w:after="60"/>
      </w:pPr>
      <w:r>
        <w:rPr>
          <w:rFonts w:ascii="Arial" w:cs="Arial" w:eastAsia="Arial" w:hAnsi="Arial"/>
          <w:b/>
          <w:bCs/>
          <w:color w:val="B8933F"/>
          <w:spacing w:val="90"/>
          <w:sz w:val="16"/>
          <w:szCs w:val="16"/>
        </w:rPr>
        <w:t xml:space="preserve">2026 SPEAKER LINEUP</w:t>
      </w:r>
    </w:p>
    <w:p>
      <w:pPr>
        <w:spacing w:after="8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shd w:fill="1B3A4B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80AABB"/>
                <w:sz w:val="15"/>
                <w:szCs w:val="15"/>
              </w:rPr>
              <w:t xml:space="preserve">[PHOTO]</w:t>
            </w:r>
          </w:p>
        </w:tc>
        <w:tc>
          <w:tcPr>
            <w:tcW w:type="dxa" w:w="792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B3A4B"/>
                <w:sz w:val="22"/>
                <w:szCs w:val="22"/>
              </w:rPr>
              <w:t xml:space="preserve">Thomas Wagner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B8933F"/>
                <w:sz w:val="19"/>
                <w:szCs w:val="19"/>
              </w:rPr>
              <w:t xml:space="preserve">Zenith Risk Strategies</w:t>
            </w:r>
          </w:p>
          <w:p>
            <w:r>
              <w:rPr>
                <w:rFonts w:ascii="Arial" w:cs="Arial" w:eastAsia="Arial" w:hAnsi="Arial"/>
                <w:i/>
                <w:iCs/>
                <w:color w:val="6B7B85"/>
                <w:sz w:val="19"/>
                <w:szCs w:val="19"/>
              </w:rPr>
              <w:t xml:space="preserve">[TWO-SENTENCE COMPANY BIO]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shd w:fill="243F52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80AABB"/>
                <w:sz w:val="15"/>
                <w:szCs w:val="15"/>
              </w:rPr>
              <w:t xml:space="preserve">[PHOTO]</w:t>
            </w:r>
          </w:p>
        </w:tc>
        <w:tc>
          <w:tcPr>
            <w:tcW w:type="dxa" w:w="792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B3A4B"/>
                <w:sz w:val="22"/>
                <w:szCs w:val="22"/>
              </w:rPr>
              <w:t xml:space="preserve">Jason Roll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B8933F"/>
                <w:sz w:val="19"/>
                <w:szCs w:val="19"/>
              </w:rPr>
              <w:t xml:space="preserve">Kerix Health</w:t>
            </w:r>
          </w:p>
          <w:p>
            <w:r>
              <w:rPr>
                <w:rFonts w:ascii="Arial" w:cs="Arial" w:eastAsia="Arial" w:hAnsi="Arial"/>
                <w:i/>
                <w:iCs/>
                <w:color w:val="6B7B85"/>
                <w:sz w:val="19"/>
                <w:szCs w:val="19"/>
              </w:rPr>
              <w:t xml:space="preserve">[TWO-SENTENCE COMPANY BIO]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shd w:fill="1B3A4B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80AABB"/>
                <w:sz w:val="15"/>
                <w:szCs w:val="15"/>
              </w:rPr>
              <w:t xml:space="preserve">[PHOTO]</w:t>
            </w:r>
          </w:p>
        </w:tc>
        <w:tc>
          <w:tcPr>
            <w:tcW w:type="dxa" w:w="792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B3A4B"/>
                <w:sz w:val="22"/>
                <w:szCs w:val="22"/>
              </w:rPr>
              <w:t xml:space="preserve">Courtney DeWitt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B8933F"/>
                <w:sz w:val="19"/>
                <w:szCs w:val="19"/>
              </w:rPr>
              <w:t xml:space="preserve">Kerix Health</w:t>
            </w:r>
          </w:p>
          <w:p>
            <w:r>
              <w:rPr>
                <w:rFonts w:ascii="Arial" w:cs="Arial" w:eastAsia="Arial" w:hAnsi="Arial"/>
                <w:i/>
                <w:iCs/>
                <w:color w:val="6B7B85"/>
                <w:sz w:val="19"/>
                <w:szCs w:val="19"/>
              </w:rPr>
              <w:t xml:space="preserve">[TWO-SENTENCE COMPANY BIO]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shd w:fill="243F52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80AABB"/>
                <w:sz w:val="15"/>
                <w:szCs w:val="15"/>
              </w:rPr>
              <w:t xml:space="preserve">[PHOTO]</w:t>
            </w:r>
          </w:p>
        </w:tc>
        <w:tc>
          <w:tcPr>
            <w:tcW w:type="dxa" w:w="792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B3A4B"/>
                <w:sz w:val="22"/>
                <w:szCs w:val="22"/>
              </w:rPr>
              <w:t xml:space="preserve">Ashley Jones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B8933F"/>
                <w:sz w:val="19"/>
                <w:szCs w:val="19"/>
              </w:rPr>
              <w:t xml:space="preserve">Veracity Benefits</w:t>
            </w:r>
          </w:p>
          <w:p>
            <w:r>
              <w:rPr>
                <w:rFonts w:ascii="Arial" w:cs="Arial" w:eastAsia="Arial" w:hAnsi="Arial"/>
                <w:i/>
                <w:iCs/>
                <w:color w:val="6B7B85"/>
                <w:sz w:val="19"/>
                <w:szCs w:val="19"/>
              </w:rPr>
              <w:t xml:space="preserve">[TWO-SENTENCE COMPANY BIO]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shd w:fill="1B3A4B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80AABB"/>
                <w:sz w:val="15"/>
                <w:szCs w:val="15"/>
              </w:rPr>
              <w:t xml:space="preserve">[PHOTO]</w:t>
            </w:r>
          </w:p>
        </w:tc>
        <w:tc>
          <w:tcPr>
            <w:tcW w:type="dxa" w:w="792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B3A4B"/>
                <w:sz w:val="22"/>
                <w:szCs w:val="22"/>
              </w:rPr>
              <w:t xml:space="preserve">Jarred Pierce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B8933F"/>
                <w:sz w:val="19"/>
                <w:szCs w:val="19"/>
              </w:rPr>
              <w:t xml:space="preserve">Unity Preferred Network</w:t>
            </w:r>
          </w:p>
          <w:p>
            <w:r>
              <w:rPr>
                <w:rFonts w:ascii="Arial" w:cs="Arial" w:eastAsia="Arial" w:hAnsi="Arial"/>
                <w:i/>
                <w:iCs/>
                <w:color w:val="6B7B85"/>
                <w:sz w:val="19"/>
                <w:szCs w:val="19"/>
              </w:rPr>
              <w:t xml:space="preserve">[TWO-SENTENCE COMPANY BIO]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shd w:fill="243F52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80AABB"/>
                <w:sz w:val="15"/>
                <w:szCs w:val="15"/>
              </w:rPr>
              <w:t xml:space="preserve">[PHOTO]</w:t>
            </w:r>
          </w:p>
        </w:tc>
        <w:tc>
          <w:tcPr>
            <w:tcW w:type="dxa" w:w="792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B3A4B"/>
                <w:sz w:val="22"/>
                <w:szCs w:val="22"/>
              </w:rPr>
              <w:t xml:space="preserve">Dante Panella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B8933F"/>
                <w:sz w:val="19"/>
                <w:szCs w:val="19"/>
              </w:rPr>
              <w:t xml:space="preserve">PriceMDs</w:t>
            </w:r>
          </w:p>
          <w:p>
            <w:r>
              <w:rPr>
                <w:rFonts w:ascii="Arial" w:cs="Arial" w:eastAsia="Arial" w:hAnsi="Arial"/>
                <w:i/>
                <w:iCs/>
                <w:color w:val="6B7B85"/>
                <w:sz w:val="19"/>
                <w:szCs w:val="19"/>
              </w:rPr>
              <w:t xml:space="preserve">[TWO-SENTENCE COMPANY BIO]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shd w:fill="1B3A4B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80AABB"/>
                <w:sz w:val="15"/>
                <w:szCs w:val="15"/>
              </w:rPr>
              <w:t xml:space="preserve">[PHOTO]</w:t>
            </w:r>
          </w:p>
        </w:tc>
        <w:tc>
          <w:tcPr>
            <w:tcW w:type="dxa" w:w="792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B3A4B"/>
                <w:sz w:val="22"/>
                <w:szCs w:val="22"/>
              </w:rPr>
              <w:t xml:space="preserve">Michael Espenlaub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B8933F"/>
                <w:sz w:val="19"/>
                <w:szCs w:val="19"/>
              </w:rPr>
              <w:t xml:space="preserve">Veracity Benefits</w:t>
            </w:r>
          </w:p>
          <w:p>
            <w:r>
              <w:rPr>
                <w:rFonts w:ascii="Arial" w:cs="Arial" w:eastAsia="Arial" w:hAnsi="Arial"/>
                <w:i/>
                <w:iCs/>
                <w:color w:val="6B7B85"/>
                <w:sz w:val="19"/>
                <w:szCs w:val="19"/>
              </w:rPr>
              <w:t xml:space="preserve">[TWO-SENTENCE COMPANY BIO]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shd w:fill="243F52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80AABB"/>
                <w:sz w:val="15"/>
                <w:szCs w:val="15"/>
              </w:rPr>
              <w:t xml:space="preserve">[PHOTO]</w:t>
            </w:r>
          </w:p>
        </w:tc>
        <w:tc>
          <w:tcPr>
            <w:tcW w:type="dxa" w:w="792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B3A4B"/>
                <w:sz w:val="22"/>
                <w:szCs w:val="22"/>
              </w:rPr>
              <w:t xml:space="preserve">Timothy Hyde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B8933F"/>
                <w:sz w:val="19"/>
                <w:szCs w:val="19"/>
              </w:rPr>
              <w:t xml:space="preserve">Veracity Benefits</w:t>
            </w:r>
          </w:p>
          <w:p>
            <w:r>
              <w:rPr>
                <w:rFonts w:ascii="Arial" w:cs="Arial" w:eastAsia="Arial" w:hAnsi="Arial"/>
                <w:i/>
                <w:iCs/>
                <w:color w:val="6B7B85"/>
                <w:sz w:val="19"/>
                <w:szCs w:val="19"/>
              </w:rPr>
              <w:t xml:space="preserve">[TWO-SENTENCE COMPANY BIO]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shd w:fill="1B3A4B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80AABB"/>
                <w:sz w:val="15"/>
                <w:szCs w:val="15"/>
              </w:rPr>
              <w:t xml:space="preserve">[PHOTO]</w:t>
            </w:r>
          </w:p>
        </w:tc>
        <w:tc>
          <w:tcPr>
            <w:tcW w:type="dxa" w:w="792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B3A4B"/>
                <w:sz w:val="22"/>
                <w:szCs w:val="22"/>
              </w:rPr>
              <w:t xml:space="preserve">Romy Jones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B8933F"/>
                <w:sz w:val="19"/>
                <w:szCs w:val="19"/>
              </w:rPr>
              <w:t xml:space="preserve">Kerix Health</w:t>
            </w:r>
          </w:p>
          <w:p>
            <w:r>
              <w:rPr>
                <w:rFonts w:ascii="Arial" w:cs="Arial" w:eastAsia="Arial" w:hAnsi="Arial"/>
                <w:i/>
                <w:iCs/>
                <w:color w:val="6B7B85"/>
                <w:sz w:val="19"/>
                <w:szCs w:val="19"/>
              </w:rPr>
              <w:t xml:space="preserve">[TWO-SENTENCE COMPANY BIO]</w:t>
            </w:r>
          </w:p>
        </w:tc>
      </w:tr>
    </w:tbl>
    <w:p>
      <w:pPr>
        <w:spacing w:after="60"/>
      </w:pPr>
    </w:p>
    <w:p>
      <w:pPr>
        <w:pBdr>
          <w:bottom w:val="single" w:color="B8933F" w:sz="6" w:space="1"/>
        </w:pBdr>
        <w:spacing w:before="160" w:after="160"/>
      </w:pPr>
    </w:p>
    <w:p>
      <w:pPr>
        <w:spacing w:before="240" w:after="60"/>
      </w:pPr>
      <w:r>
        <w:rPr>
          <w:rFonts w:ascii="Arial" w:cs="Arial" w:eastAsia="Arial" w:hAnsi="Arial"/>
          <w:b/>
          <w:bCs/>
          <w:color w:val="B8933F"/>
          <w:spacing w:val="90"/>
          <w:sz w:val="16"/>
          <w:szCs w:val="16"/>
        </w:rPr>
        <w:t xml:space="preserve">REGISTER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shd w:fill="1B3A4B" w:val="clear"/>
            <w:tcMar>
              <w:top w:type="dxa" w:w="280"/>
              <w:left w:type="dxa" w:w="400"/>
              <w:bottom w:type="dxa" w:w="280"/>
              <w:right w:type="dxa" w:w="4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0B4C4"/>
                <w:sz w:val="22"/>
                <w:szCs w:val="22"/>
              </w:rPr>
              <w:t xml:space="preserve">Seats are limited. Reserve yours today.</w:t>
            </w:r>
          </w:p>
          <w:p>
            <w:pPr>
              <w:spacing w:before="80"/>
              <w:jc w:val="center"/>
            </w:pPr>
            <w:r>
              <w:rPr>
                <w:rFonts w:ascii="Arial" w:cs="Arial" w:eastAsia="Arial" w:hAnsi="Arial"/>
                <w:b/>
                <w:bCs/>
                <w:color w:val="B8933F"/>
                <w:sz w:val="28"/>
                <w:szCs w:val="28"/>
              </w:rPr>
              <w:t xml:space="preserve">[REGISTRATION LINK]</w:t>
            </w:r>
          </w:p>
          <w:p>
            <w:pPr>
              <w:spacing w:before="80"/>
              <w:jc w:val="center"/>
            </w:pPr>
            <w:r>
              <w:rPr>
                <w:rFonts w:ascii="Arial" w:cs="Arial" w:eastAsia="Arial" w:hAnsi="Arial"/>
                <w:color w:val="90B4C4"/>
                <w:sz w:val="18"/>
                <w:szCs w:val="18"/>
              </w:rPr>
              <w:t xml:space="preserve">zenithriskstrategies.com  ·  gdiede@zenithriskstrategies.com  ·  512-787-7922</w:t>
            </w:r>
          </w:p>
        </w:tc>
      </w:tr>
    </w:tbl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560" w:hanging="280"/>
      </w:pPr>
      <w:rPr>
        <w:rFonts w:ascii="Arial" w:cs="Arial" w:eastAsia="Arial" w:hAnsi="Arial"/>
        <w:color w:val="B8933F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otnotes" Target="footnotes.xml"/><Relationship Id="rId7" Type="http://schemas.openxmlformats.org/officeDocument/2006/relationships/customXml" Target="../customXml/item1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53B4BF2D6FF4594855E735088D073" ma:contentTypeVersion="16" ma:contentTypeDescription="Create a new document." ma:contentTypeScope="" ma:versionID="504a539b6d37429ec7dfb963336ff3d5">
  <xsd:schema xmlns:xsd="http://www.w3.org/2001/XMLSchema" xmlns:xs="http://www.w3.org/2001/XMLSchema" xmlns:p="http://schemas.microsoft.com/office/2006/metadata/properties" xmlns:ns2="59bdae50-91be-4c00-bad8-313464f4e2db" xmlns:ns3="f26677ca-ae69-4d49-a744-bf4da4da1327" targetNamespace="http://schemas.microsoft.com/office/2006/metadata/properties" ma:root="true" ma:fieldsID="beabbf48ebe5c94cd05d7b8d2814dd77" ns2:_="" ns3:_="">
    <xsd:import namespace="59bdae50-91be-4c00-bad8-313464f4e2db"/>
    <xsd:import namespace="f26677ca-ae69-4d49-a744-bf4da4da1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dae50-91be-4c00-bad8-313464f4e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45571a-e924-403f-8b12-6486bc9a8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1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1" nillable="true" ma:displayName="Approval status" ma:internalName="_ApprovalStatus" ma:readOnly="true">
      <xsd:simpleType>
        <xsd:restriction base="dms:Unknown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677ca-ae69-4d49-a744-bf4da4da13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06dcfb-081d-4d5e-921c-d8fd946f1f34}" ma:internalName="TaxCatchAll" ma:showField="CatchAllData" ma:web="f26677ca-ae69-4d49-a744-bf4da4da1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bdae50-91be-4c00-bad8-313464f4e2db">
      <Terms xmlns="http://schemas.microsoft.com/office/infopath/2007/PartnerControls"/>
    </lcf76f155ced4ddcb4097134ff3c332f>
    <TaxCatchAll xmlns="f26677ca-ae69-4d49-a744-bf4da4da1327" xsi:nil="true"/>
    <_ApprovalAssignedTo xmlns="59bdae50-91be-4c00-bad8-313464f4e2db">
      <UserInfo>
        <DisplayName/>
        <AccountId xsi:nil="true"/>
        <AccountType/>
      </UserInfo>
    </_ApprovalAssignedTo>
    <_ApprovalRespondedBy xmlns="59bdae50-91be-4c00-bad8-313464f4e2db">
      <UserInfo>
        <DisplayName/>
        <AccountId xsi:nil="true"/>
        <AccountType/>
      </UserInfo>
    </_ApprovalRespondedBy>
    <_ApprovalStatus xmlns="59bdae50-91be-4c00-bad8-313464f4e2db">0</_ApprovalStatus>
    <_ApprovalSentBy xmlns="59bdae50-91be-4c00-bad8-313464f4e2db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FB457EA6-72F6-4B58-A27C-FE2FBF6F8672}"/>
</file>

<file path=customXml/itemProps2.xml><?xml version="1.0" encoding="utf-8"?>
<ds:datastoreItem xmlns:ds="http://schemas.openxmlformats.org/officeDocument/2006/customXml" ds:itemID="{DA621011-AA25-4A5F-A62C-D0F3C39A2B9E}"/>
</file>

<file path=customXml/itemProps3.xml><?xml version="1.0" encoding="utf-8"?>
<ds:datastoreItem xmlns:ds="http://schemas.openxmlformats.org/officeDocument/2006/customXml" ds:itemID="{777C32B6-B5B5-4B70-8665-34C763EA4339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2026-03-21T18:10:25Z</dcterms:created>
  <dcterms:modified xsi:type="dcterms:W3CDTF">2026-03-21T18:10:25Z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0x01010093D53B4BF2D6FF4594855E735088D073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